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3B23" w:rsidRPr="00413B23" w:rsidRDefault="00413B23" w:rsidP="00413B23">
      <w:pPr>
        <w:suppressAutoHyphens/>
        <w:overflowPunct w:val="0"/>
        <w:adjustRightInd/>
        <w:spacing w:line="460" w:lineRule="exact"/>
        <w:ind w:right="58"/>
        <w:jc w:val="center"/>
        <w:textAlignment w:val="baseline"/>
        <w:outlineLvl w:val="0"/>
        <w:rPr>
          <w:rFonts w:hAnsi="標楷體"/>
          <w:sz w:val="32"/>
          <w:szCs w:val="32"/>
        </w:rPr>
      </w:pPr>
      <w:bookmarkStart w:id="0" w:name="_GoBack"/>
      <w:bookmarkEnd w:id="0"/>
      <w:r w:rsidRPr="00413B23">
        <w:rPr>
          <w:rFonts w:hAnsi="標楷體"/>
          <w:sz w:val="32"/>
          <w:szCs w:val="32"/>
        </w:rPr>
        <w:t>桃園市各級學校「人本交通教育」融入教學教案設計</w:t>
      </w:r>
    </w:p>
    <w:p w:rsidR="00413B23" w:rsidRPr="00413B23" w:rsidRDefault="00413B23" w:rsidP="00413B23">
      <w:pPr>
        <w:suppressAutoHyphens/>
        <w:overflowPunct w:val="0"/>
        <w:adjustRightInd/>
        <w:spacing w:line="460" w:lineRule="exact"/>
        <w:ind w:right="58"/>
        <w:jc w:val="center"/>
        <w:textAlignment w:val="baseline"/>
        <w:outlineLvl w:val="0"/>
        <w:rPr>
          <w:rFonts w:hAnsi="標楷體"/>
          <w:sz w:val="32"/>
          <w:szCs w:val="32"/>
        </w:rPr>
      </w:pPr>
      <w:r w:rsidRPr="00413B23">
        <w:rPr>
          <w:rFonts w:hAnsi="標楷體"/>
          <w:sz w:val="32"/>
          <w:szCs w:val="32"/>
        </w:rPr>
        <w:t>教案徵稿計畫</w:t>
      </w:r>
    </w:p>
    <w:p w:rsidR="003C2A74" w:rsidRPr="005F2B84" w:rsidRDefault="005C1E19" w:rsidP="00785CEE">
      <w:pPr>
        <w:pStyle w:val="3"/>
        <w:numPr>
          <w:ilvl w:val="0"/>
          <w:numId w:val="25"/>
        </w:numPr>
        <w:kinsoku w:val="0"/>
        <w:overflowPunct w:val="0"/>
        <w:spacing w:before="261"/>
        <w:rPr>
          <w:sz w:val="24"/>
          <w:szCs w:val="24"/>
        </w:rPr>
      </w:pPr>
      <w:r w:rsidRPr="005F2B84">
        <w:rPr>
          <w:rFonts w:hint="eastAsia"/>
          <w:sz w:val="24"/>
          <w:szCs w:val="24"/>
        </w:rPr>
        <w:t>依據</w:t>
      </w:r>
    </w:p>
    <w:p w:rsidR="00785CEE" w:rsidRPr="00785CEE" w:rsidRDefault="00785CEE" w:rsidP="002D2FCA">
      <w:pPr>
        <w:rPr>
          <w:sz w:val="24"/>
          <w:szCs w:val="24"/>
        </w:rPr>
      </w:pPr>
      <w:r>
        <w:rPr>
          <w:rFonts w:hint="eastAsia"/>
        </w:rPr>
        <w:t xml:space="preserve">   </w:t>
      </w:r>
      <w:r w:rsidRPr="00785CEE">
        <w:rPr>
          <w:rFonts w:hint="eastAsia"/>
          <w:sz w:val="24"/>
          <w:szCs w:val="24"/>
        </w:rPr>
        <w:t xml:space="preserve"> 一、</w:t>
      </w:r>
      <w:r w:rsidR="002D2FCA" w:rsidRPr="002D2FCA">
        <w:rPr>
          <w:rFonts w:hint="eastAsia"/>
          <w:sz w:val="24"/>
          <w:szCs w:val="24"/>
        </w:rPr>
        <w:t>內政部國土管理署113年8月15日</w:t>
      </w:r>
      <w:proofErr w:type="gramStart"/>
      <w:r w:rsidR="002D2FCA" w:rsidRPr="002D2FCA">
        <w:rPr>
          <w:rFonts w:hint="eastAsia"/>
          <w:sz w:val="24"/>
          <w:szCs w:val="24"/>
        </w:rPr>
        <w:t>國署工</w:t>
      </w:r>
      <w:proofErr w:type="gramEnd"/>
      <w:r w:rsidR="002D2FCA" w:rsidRPr="002D2FCA">
        <w:rPr>
          <w:rFonts w:hint="eastAsia"/>
          <w:sz w:val="24"/>
          <w:szCs w:val="24"/>
        </w:rPr>
        <w:t>字第1131126887</w:t>
      </w:r>
      <w:r w:rsidRPr="00785CEE">
        <w:rPr>
          <w:rFonts w:hint="eastAsia"/>
          <w:sz w:val="24"/>
          <w:szCs w:val="24"/>
        </w:rPr>
        <w:t>號函。</w:t>
      </w:r>
    </w:p>
    <w:p w:rsidR="00785CEE" w:rsidRPr="00785CEE" w:rsidRDefault="00785CEE" w:rsidP="002D2FCA">
      <w:pPr>
        <w:rPr>
          <w:sz w:val="24"/>
          <w:szCs w:val="24"/>
        </w:rPr>
      </w:pPr>
      <w:r w:rsidRPr="00785CEE">
        <w:rPr>
          <w:rFonts w:hint="eastAsia"/>
          <w:sz w:val="24"/>
          <w:szCs w:val="24"/>
        </w:rPr>
        <w:t xml:space="preserve">    </w:t>
      </w:r>
      <w:r w:rsidR="002D2FCA">
        <w:rPr>
          <w:rFonts w:hint="eastAsia"/>
          <w:sz w:val="24"/>
          <w:szCs w:val="24"/>
        </w:rPr>
        <w:t>二</w:t>
      </w:r>
      <w:r w:rsidRPr="00785CEE">
        <w:rPr>
          <w:rFonts w:hint="eastAsia"/>
          <w:sz w:val="24"/>
          <w:szCs w:val="24"/>
        </w:rPr>
        <w:t>、</w:t>
      </w:r>
      <w:r w:rsidR="002D2FCA" w:rsidRPr="002D2FCA">
        <w:rPr>
          <w:rFonts w:hint="eastAsia"/>
          <w:sz w:val="24"/>
          <w:szCs w:val="24"/>
        </w:rPr>
        <w:t>桃園市政府113年8月21日府工</w:t>
      </w:r>
      <w:proofErr w:type="gramStart"/>
      <w:r w:rsidR="002D2FCA" w:rsidRPr="002D2FCA">
        <w:rPr>
          <w:rFonts w:hint="eastAsia"/>
          <w:sz w:val="24"/>
          <w:szCs w:val="24"/>
        </w:rPr>
        <w:t>規</w:t>
      </w:r>
      <w:proofErr w:type="gramEnd"/>
      <w:r w:rsidR="002D2FCA" w:rsidRPr="002D2FCA">
        <w:rPr>
          <w:rFonts w:hint="eastAsia"/>
          <w:sz w:val="24"/>
          <w:szCs w:val="24"/>
        </w:rPr>
        <w:t>字第1130230161號</w:t>
      </w:r>
      <w:r w:rsidR="002D2FCA">
        <w:rPr>
          <w:rFonts w:hint="eastAsia"/>
          <w:sz w:val="24"/>
          <w:szCs w:val="24"/>
        </w:rPr>
        <w:t>函</w:t>
      </w:r>
      <w:r w:rsidRPr="00785CEE">
        <w:rPr>
          <w:rFonts w:hint="eastAsia"/>
          <w:sz w:val="24"/>
          <w:szCs w:val="24"/>
        </w:rPr>
        <w:t>。</w:t>
      </w:r>
    </w:p>
    <w:p w:rsidR="00785CEE" w:rsidRPr="00785CEE" w:rsidRDefault="00785CEE" w:rsidP="002D2FCA">
      <w:pPr>
        <w:rPr>
          <w:sz w:val="24"/>
          <w:szCs w:val="24"/>
        </w:rPr>
      </w:pPr>
      <w:r w:rsidRPr="00785CEE">
        <w:rPr>
          <w:rFonts w:hint="eastAsia"/>
          <w:sz w:val="24"/>
          <w:szCs w:val="24"/>
        </w:rPr>
        <w:t xml:space="preserve">    </w:t>
      </w:r>
      <w:r w:rsidR="002D2FCA">
        <w:rPr>
          <w:rFonts w:hint="eastAsia"/>
          <w:sz w:val="24"/>
          <w:szCs w:val="24"/>
        </w:rPr>
        <w:t>三</w:t>
      </w:r>
      <w:r w:rsidRPr="00785CEE">
        <w:rPr>
          <w:rFonts w:hint="eastAsia"/>
          <w:sz w:val="24"/>
          <w:szCs w:val="24"/>
        </w:rPr>
        <w:t>、桃園市</w:t>
      </w:r>
      <w:r w:rsidR="002D2FCA">
        <w:rPr>
          <w:rFonts w:hint="eastAsia"/>
          <w:sz w:val="24"/>
          <w:szCs w:val="24"/>
        </w:rPr>
        <w:t>政府</w:t>
      </w:r>
      <w:r w:rsidRPr="00785CEE">
        <w:rPr>
          <w:rFonts w:hint="eastAsia"/>
          <w:sz w:val="24"/>
          <w:szCs w:val="24"/>
        </w:rPr>
        <w:t>教育局</w:t>
      </w:r>
      <w:r w:rsidR="002D2FCA">
        <w:rPr>
          <w:rFonts w:hint="eastAsia"/>
          <w:sz w:val="24"/>
          <w:szCs w:val="24"/>
        </w:rPr>
        <w:t>113</w:t>
      </w:r>
      <w:r w:rsidR="002D2FCA" w:rsidRPr="002D2FCA">
        <w:rPr>
          <w:rFonts w:hint="eastAsia"/>
          <w:sz w:val="24"/>
          <w:szCs w:val="24"/>
        </w:rPr>
        <w:t>年</w:t>
      </w:r>
      <w:r w:rsidR="002D2FCA">
        <w:rPr>
          <w:rFonts w:hint="eastAsia"/>
          <w:sz w:val="24"/>
          <w:szCs w:val="24"/>
        </w:rPr>
        <w:t>9</w:t>
      </w:r>
      <w:r w:rsidR="002D2FCA" w:rsidRPr="002D2FCA">
        <w:rPr>
          <w:rFonts w:hint="eastAsia"/>
          <w:sz w:val="24"/>
          <w:szCs w:val="24"/>
        </w:rPr>
        <w:t>月2日</w:t>
      </w:r>
      <w:proofErr w:type="gramStart"/>
      <w:r w:rsidR="002D2FCA">
        <w:rPr>
          <w:rFonts w:hint="eastAsia"/>
          <w:sz w:val="24"/>
          <w:szCs w:val="24"/>
        </w:rPr>
        <w:t>桃教終字</w:t>
      </w:r>
      <w:proofErr w:type="gramEnd"/>
      <w:r w:rsidR="002D2FCA">
        <w:rPr>
          <w:rFonts w:hint="eastAsia"/>
          <w:sz w:val="24"/>
          <w:szCs w:val="24"/>
        </w:rPr>
        <w:t>第1130080779</w:t>
      </w:r>
      <w:r w:rsidR="002D2FCA" w:rsidRPr="002D2FCA">
        <w:rPr>
          <w:rFonts w:hint="eastAsia"/>
          <w:sz w:val="24"/>
          <w:szCs w:val="24"/>
        </w:rPr>
        <w:t>號</w:t>
      </w:r>
      <w:r w:rsidR="002D2FCA">
        <w:rPr>
          <w:rFonts w:hint="eastAsia"/>
          <w:sz w:val="24"/>
          <w:szCs w:val="24"/>
        </w:rPr>
        <w:t>函</w:t>
      </w:r>
      <w:r w:rsidR="002D2FCA" w:rsidRPr="00785CEE">
        <w:rPr>
          <w:rFonts w:hint="eastAsia"/>
          <w:sz w:val="24"/>
          <w:szCs w:val="24"/>
        </w:rPr>
        <w:t>。</w:t>
      </w:r>
    </w:p>
    <w:p w:rsidR="003C2A74" w:rsidRDefault="005C1E19">
      <w:pPr>
        <w:pStyle w:val="3"/>
        <w:kinsoku w:val="0"/>
        <w:overflowPunct w:val="0"/>
        <w:spacing w:before="211"/>
      </w:pPr>
      <w:r>
        <w:rPr>
          <w:rFonts w:hint="eastAsia"/>
        </w:rPr>
        <w:t>貳、</w:t>
      </w:r>
      <w:r w:rsidRPr="005F2B84">
        <w:rPr>
          <w:rFonts w:hint="eastAsia"/>
          <w:sz w:val="24"/>
          <w:szCs w:val="24"/>
        </w:rPr>
        <w:t>目的</w:t>
      </w:r>
    </w:p>
    <w:p w:rsidR="003C2A74" w:rsidRDefault="005C1E19" w:rsidP="00627404">
      <w:pPr>
        <w:pStyle w:val="a3"/>
        <w:kinsoku w:val="0"/>
        <w:overflowPunct w:val="0"/>
        <w:spacing w:before="68" w:line="283" w:lineRule="auto"/>
        <w:ind w:leftChars="200" w:left="920" w:hangingChars="200" w:hanging="480"/>
        <w:jc w:val="both"/>
        <w:rPr>
          <w:sz w:val="24"/>
          <w:szCs w:val="24"/>
        </w:rPr>
      </w:pPr>
      <w:r w:rsidRPr="00785CEE">
        <w:rPr>
          <w:rFonts w:hint="eastAsia"/>
          <w:sz w:val="24"/>
          <w:szCs w:val="24"/>
        </w:rPr>
        <w:t>一、鼓勵</w:t>
      </w:r>
      <w:r w:rsidR="00785CEE" w:rsidRPr="00785CEE">
        <w:rPr>
          <w:rFonts w:hint="eastAsia"/>
          <w:sz w:val="24"/>
          <w:szCs w:val="24"/>
        </w:rPr>
        <w:t>桃園市</w:t>
      </w:r>
      <w:r w:rsidR="00C6141B">
        <w:rPr>
          <w:rFonts w:hint="eastAsia"/>
          <w:sz w:val="24"/>
          <w:szCs w:val="24"/>
        </w:rPr>
        <w:t>各教育階段</w:t>
      </w:r>
      <w:r w:rsidRPr="00785CEE">
        <w:rPr>
          <w:rFonts w:hint="eastAsia"/>
          <w:sz w:val="24"/>
          <w:szCs w:val="24"/>
        </w:rPr>
        <w:t>教師發揮創意與教學專業知能，設計</w:t>
      </w:r>
      <w:r w:rsidR="006E54A3">
        <w:rPr>
          <w:rFonts w:hint="eastAsia"/>
          <w:sz w:val="24"/>
          <w:szCs w:val="24"/>
        </w:rPr>
        <w:t>符合</w:t>
      </w:r>
      <w:r w:rsidR="006E54A3" w:rsidRPr="00413B23">
        <w:rPr>
          <w:rFonts w:hAnsi="標楷體"/>
          <w:sz w:val="24"/>
          <w:szCs w:val="24"/>
        </w:rPr>
        <w:t>「人</w:t>
      </w:r>
      <w:r w:rsidR="002D2FCA">
        <w:rPr>
          <w:rFonts w:hAnsi="標楷體" w:hint="eastAsia"/>
          <w:sz w:val="24"/>
          <w:szCs w:val="24"/>
        </w:rPr>
        <w:t>本</w:t>
      </w:r>
      <w:r w:rsidR="006E54A3" w:rsidRPr="00413B23">
        <w:rPr>
          <w:rFonts w:hAnsi="標楷體"/>
          <w:sz w:val="24"/>
          <w:szCs w:val="24"/>
        </w:rPr>
        <w:t>交通教育」</w:t>
      </w:r>
      <w:r w:rsidR="006E54A3">
        <w:rPr>
          <w:rFonts w:hAnsi="標楷體" w:hint="eastAsia"/>
          <w:sz w:val="24"/>
          <w:szCs w:val="24"/>
        </w:rPr>
        <w:t>精神之</w:t>
      </w:r>
      <w:r w:rsidRPr="006E54A3">
        <w:rPr>
          <w:rFonts w:hint="eastAsia"/>
          <w:sz w:val="24"/>
          <w:szCs w:val="24"/>
        </w:rPr>
        <w:t>優質融入式課程</w:t>
      </w:r>
      <w:r w:rsidR="006E54A3">
        <w:rPr>
          <w:rFonts w:hint="eastAsia"/>
          <w:sz w:val="24"/>
          <w:szCs w:val="24"/>
        </w:rPr>
        <w:t>教案</w:t>
      </w:r>
      <w:r w:rsidRPr="006E54A3">
        <w:rPr>
          <w:rFonts w:hint="eastAsia"/>
          <w:sz w:val="24"/>
          <w:szCs w:val="24"/>
        </w:rPr>
        <w:t>並落實於教學之中，以培養學生「</w:t>
      </w:r>
      <w:r w:rsidR="006E54A3">
        <w:rPr>
          <w:rFonts w:hint="eastAsia"/>
          <w:sz w:val="24"/>
          <w:szCs w:val="24"/>
        </w:rPr>
        <w:t>人本交通教育</w:t>
      </w:r>
      <w:r w:rsidRPr="00785CEE">
        <w:rPr>
          <w:rFonts w:hint="eastAsia"/>
          <w:sz w:val="24"/>
          <w:szCs w:val="24"/>
        </w:rPr>
        <w:t>」之概念。</w:t>
      </w:r>
    </w:p>
    <w:p w:rsidR="00C6141B" w:rsidRDefault="00C6141B" w:rsidP="00627404">
      <w:pPr>
        <w:tabs>
          <w:tab w:val="left" w:pos="1060"/>
        </w:tabs>
        <w:suppressAutoHyphens/>
        <w:overflowPunct w:val="0"/>
        <w:adjustRightInd/>
        <w:spacing w:before="68" w:line="264" w:lineRule="auto"/>
        <w:ind w:leftChars="200" w:left="920" w:hangingChars="200" w:hanging="480"/>
        <w:jc w:val="both"/>
        <w:textAlignment w:val="baseline"/>
        <w:rPr>
          <w:rFonts w:hAnsi="標楷體"/>
          <w:sz w:val="24"/>
          <w:szCs w:val="24"/>
        </w:rPr>
      </w:pPr>
      <w:r w:rsidRPr="00785CEE">
        <w:rPr>
          <w:rFonts w:hint="eastAsia"/>
          <w:sz w:val="24"/>
          <w:szCs w:val="24"/>
        </w:rPr>
        <w:t>二、</w:t>
      </w:r>
      <w:r w:rsidRPr="00C6141B">
        <w:rPr>
          <w:rFonts w:hAnsi="標楷體"/>
          <w:sz w:val="24"/>
          <w:szCs w:val="24"/>
        </w:rPr>
        <w:t>逐步發展出適合各校</w:t>
      </w:r>
      <w:proofErr w:type="gramStart"/>
      <w:r w:rsidRPr="00C6141B">
        <w:rPr>
          <w:rFonts w:hAnsi="標楷體"/>
          <w:sz w:val="24"/>
          <w:szCs w:val="24"/>
        </w:rPr>
        <w:t>校</w:t>
      </w:r>
      <w:proofErr w:type="gramEnd"/>
      <w:r w:rsidRPr="00C6141B">
        <w:rPr>
          <w:rFonts w:hAnsi="標楷體"/>
          <w:sz w:val="24"/>
          <w:szCs w:val="24"/>
        </w:rPr>
        <w:t>本環境中能夠將「人本交通教育」融入教學的教案</w:t>
      </w:r>
      <w:r>
        <w:rPr>
          <w:rFonts w:hAnsi="標楷體" w:hint="eastAsia"/>
          <w:sz w:val="24"/>
          <w:szCs w:val="24"/>
        </w:rPr>
        <w:t xml:space="preserve">    </w:t>
      </w:r>
    </w:p>
    <w:p w:rsidR="00C6141B" w:rsidRDefault="00C6141B" w:rsidP="00627404">
      <w:pPr>
        <w:tabs>
          <w:tab w:val="left" w:pos="1060"/>
        </w:tabs>
        <w:suppressAutoHyphens/>
        <w:overflowPunct w:val="0"/>
        <w:adjustRightInd/>
        <w:spacing w:before="68" w:line="264" w:lineRule="auto"/>
        <w:ind w:leftChars="200" w:left="920" w:hangingChars="200" w:hanging="480"/>
        <w:jc w:val="both"/>
        <w:textAlignment w:val="baseline"/>
        <w:rPr>
          <w:rFonts w:hAnsi="標楷體"/>
          <w:sz w:val="24"/>
          <w:szCs w:val="24"/>
        </w:rPr>
      </w:pPr>
      <w:r>
        <w:rPr>
          <w:rFonts w:hAnsi="標楷體" w:hint="eastAsia"/>
          <w:sz w:val="24"/>
          <w:szCs w:val="24"/>
        </w:rPr>
        <w:t xml:space="preserve">    </w:t>
      </w:r>
      <w:r w:rsidRPr="00C6141B">
        <w:rPr>
          <w:rFonts w:hAnsi="標楷體"/>
          <w:sz w:val="24"/>
          <w:szCs w:val="24"/>
        </w:rPr>
        <w:t>設計並公開提供他校參酌進而逐步發展出適合本市各級學校在地的「人本</w:t>
      </w:r>
    </w:p>
    <w:p w:rsidR="00C6141B" w:rsidRPr="00C6141B" w:rsidRDefault="00C6141B" w:rsidP="00627404">
      <w:pPr>
        <w:tabs>
          <w:tab w:val="left" w:pos="1060"/>
        </w:tabs>
        <w:suppressAutoHyphens/>
        <w:overflowPunct w:val="0"/>
        <w:adjustRightInd/>
        <w:spacing w:before="68" w:line="264" w:lineRule="auto"/>
        <w:ind w:leftChars="200" w:left="920" w:hangingChars="200" w:hanging="480"/>
        <w:jc w:val="both"/>
        <w:textAlignment w:val="baseline"/>
        <w:rPr>
          <w:rFonts w:hAnsi="標楷體"/>
          <w:sz w:val="24"/>
          <w:szCs w:val="24"/>
        </w:rPr>
      </w:pPr>
      <w:r>
        <w:rPr>
          <w:rFonts w:hAnsi="標楷體" w:hint="eastAsia"/>
          <w:sz w:val="24"/>
          <w:szCs w:val="24"/>
        </w:rPr>
        <w:t xml:space="preserve">    </w:t>
      </w:r>
      <w:r w:rsidRPr="00C6141B">
        <w:rPr>
          <w:rFonts w:hAnsi="標楷體"/>
          <w:sz w:val="24"/>
          <w:szCs w:val="24"/>
        </w:rPr>
        <w:t>交通教育」學區人本交通教育課程教學教案。</w:t>
      </w:r>
    </w:p>
    <w:p w:rsidR="003C2A74" w:rsidRPr="00785CEE" w:rsidRDefault="00C6141B" w:rsidP="00627404">
      <w:pPr>
        <w:pStyle w:val="a3"/>
        <w:kinsoku w:val="0"/>
        <w:overflowPunct w:val="0"/>
        <w:spacing w:before="68" w:line="283" w:lineRule="auto"/>
        <w:ind w:leftChars="200" w:left="920" w:hangingChars="200" w:hanging="48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三</w:t>
      </w:r>
      <w:r w:rsidRPr="00785CEE">
        <w:rPr>
          <w:rFonts w:hint="eastAsia"/>
          <w:sz w:val="24"/>
          <w:szCs w:val="24"/>
        </w:rPr>
        <w:t>、</w:t>
      </w:r>
      <w:r w:rsidR="005C1E19" w:rsidRPr="00785CEE">
        <w:rPr>
          <w:rFonts w:hint="eastAsia"/>
          <w:sz w:val="24"/>
          <w:szCs w:val="24"/>
        </w:rPr>
        <w:t>甄集</w:t>
      </w:r>
      <w:r>
        <w:rPr>
          <w:rFonts w:hint="eastAsia"/>
          <w:sz w:val="24"/>
          <w:szCs w:val="24"/>
        </w:rPr>
        <w:t>本</w:t>
      </w:r>
      <w:r w:rsidR="007F048B">
        <w:rPr>
          <w:rFonts w:hint="eastAsia"/>
          <w:sz w:val="24"/>
          <w:szCs w:val="24"/>
        </w:rPr>
        <w:t>市</w:t>
      </w:r>
      <w:r w:rsidR="005C1E19" w:rsidRPr="00785CEE">
        <w:rPr>
          <w:rFonts w:hint="eastAsia"/>
          <w:sz w:val="24"/>
          <w:szCs w:val="24"/>
        </w:rPr>
        <w:t>優良課程教案、教學媒材，提供教師分享與發表之管道，作為實施</w:t>
      </w:r>
      <w:r w:rsidR="006E54A3">
        <w:rPr>
          <w:rFonts w:hint="eastAsia"/>
          <w:sz w:val="24"/>
          <w:szCs w:val="24"/>
        </w:rPr>
        <w:t>人本交通</w:t>
      </w:r>
      <w:r w:rsidR="005C1E19" w:rsidRPr="00785CEE">
        <w:rPr>
          <w:rFonts w:hint="eastAsia"/>
          <w:sz w:val="24"/>
          <w:szCs w:val="24"/>
        </w:rPr>
        <w:t>教育教學</w:t>
      </w:r>
      <w:proofErr w:type="gramStart"/>
      <w:r w:rsidR="005C1E19" w:rsidRPr="00785CEE">
        <w:rPr>
          <w:rFonts w:hint="eastAsia"/>
          <w:sz w:val="24"/>
          <w:szCs w:val="24"/>
        </w:rPr>
        <w:t>之參據</w:t>
      </w:r>
      <w:proofErr w:type="gramEnd"/>
      <w:r w:rsidR="005C1E19" w:rsidRPr="00785CEE">
        <w:rPr>
          <w:rFonts w:hint="eastAsia"/>
          <w:sz w:val="24"/>
          <w:szCs w:val="24"/>
        </w:rPr>
        <w:t>，以推動及落實</w:t>
      </w:r>
      <w:r>
        <w:rPr>
          <w:rFonts w:hint="eastAsia"/>
          <w:sz w:val="24"/>
          <w:szCs w:val="24"/>
        </w:rPr>
        <w:t>各學校</w:t>
      </w:r>
      <w:r w:rsidR="005C1E19" w:rsidRPr="00785CEE">
        <w:rPr>
          <w:rFonts w:hint="eastAsia"/>
          <w:sz w:val="24"/>
          <w:szCs w:val="24"/>
        </w:rPr>
        <w:t>教育階段之</w:t>
      </w:r>
      <w:r>
        <w:rPr>
          <w:rFonts w:hint="eastAsia"/>
          <w:sz w:val="24"/>
          <w:szCs w:val="24"/>
        </w:rPr>
        <w:t>人本交通安全</w:t>
      </w:r>
      <w:r w:rsidR="005C1E19" w:rsidRPr="00785CEE">
        <w:rPr>
          <w:rFonts w:hint="eastAsia"/>
          <w:sz w:val="24"/>
          <w:szCs w:val="24"/>
        </w:rPr>
        <w:t>教育。</w:t>
      </w:r>
    </w:p>
    <w:p w:rsidR="003C2A74" w:rsidRPr="00785CEE" w:rsidRDefault="00C6141B" w:rsidP="00627404">
      <w:pPr>
        <w:pStyle w:val="a3"/>
        <w:kinsoku w:val="0"/>
        <w:overflowPunct w:val="0"/>
        <w:spacing w:line="283" w:lineRule="auto"/>
        <w:ind w:leftChars="200" w:left="920" w:hangingChars="200" w:hanging="48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四</w:t>
      </w:r>
      <w:r w:rsidR="005C1E19" w:rsidRPr="00785CEE">
        <w:rPr>
          <w:rFonts w:hint="eastAsia"/>
          <w:sz w:val="24"/>
          <w:szCs w:val="24"/>
        </w:rPr>
        <w:t>、發掘具</w:t>
      </w:r>
      <w:r>
        <w:rPr>
          <w:rFonts w:hint="eastAsia"/>
          <w:sz w:val="24"/>
          <w:szCs w:val="24"/>
        </w:rPr>
        <w:t>人本交通</w:t>
      </w:r>
      <w:r w:rsidR="005C1E19" w:rsidRPr="00785CEE">
        <w:rPr>
          <w:rFonts w:hint="eastAsia"/>
          <w:sz w:val="24"/>
          <w:szCs w:val="24"/>
        </w:rPr>
        <w:t>教育教學熱忱及專業的</w:t>
      </w:r>
      <w:r>
        <w:rPr>
          <w:rFonts w:hint="eastAsia"/>
          <w:sz w:val="24"/>
          <w:szCs w:val="24"/>
        </w:rPr>
        <w:t>各階段</w:t>
      </w:r>
      <w:r w:rsidR="005C1E19" w:rsidRPr="00785CEE">
        <w:rPr>
          <w:rFonts w:hint="eastAsia"/>
          <w:sz w:val="24"/>
          <w:szCs w:val="24"/>
        </w:rPr>
        <w:t>教師，日後倚重其長才進行全</w:t>
      </w:r>
      <w:r>
        <w:rPr>
          <w:rFonts w:hint="eastAsia"/>
          <w:sz w:val="24"/>
          <w:szCs w:val="24"/>
        </w:rPr>
        <w:t>市人本交通</w:t>
      </w:r>
      <w:r w:rsidR="005C1E19" w:rsidRPr="00785CEE">
        <w:rPr>
          <w:rFonts w:hint="eastAsia"/>
          <w:sz w:val="24"/>
          <w:szCs w:val="24"/>
        </w:rPr>
        <w:t>教育融入式教學之推廣及協助發展相關教材與教案。</w:t>
      </w:r>
    </w:p>
    <w:p w:rsidR="003C2A74" w:rsidRDefault="005C1E19">
      <w:pPr>
        <w:pStyle w:val="3"/>
        <w:kinsoku w:val="0"/>
        <w:overflowPunct w:val="0"/>
        <w:spacing w:before="198"/>
      </w:pPr>
      <w:r>
        <w:rPr>
          <w:rFonts w:hint="eastAsia"/>
        </w:rPr>
        <w:t>參、</w:t>
      </w:r>
      <w:r w:rsidRPr="005F2B84">
        <w:rPr>
          <w:rFonts w:hint="eastAsia"/>
          <w:sz w:val="24"/>
          <w:szCs w:val="24"/>
        </w:rPr>
        <w:t>辦理單位</w:t>
      </w:r>
    </w:p>
    <w:p w:rsidR="009F26D8" w:rsidRPr="009F26D8" w:rsidRDefault="009F26D8" w:rsidP="009F26D8">
      <w:pPr>
        <w:tabs>
          <w:tab w:val="left" w:pos="1060"/>
        </w:tabs>
        <w:suppressAutoHyphens/>
        <w:overflowPunct w:val="0"/>
        <w:adjustRightInd/>
        <w:spacing w:before="68" w:line="264" w:lineRule="auto"/>
        <w:ind w:left="1329" w:right="158" w:hanging="903"/>
        <w:textAlignment w:val="baseline"/>
        <w:rPr>
          <w:rFonts w:hAnsi="標楷體"/>
          <w:sz w:val="24"/>
          <w:szCs w:val="24"/>
        </w:rPr>
      </w:pPr>
      <w:r w:rsidRPr="009F26D8">
        <w:rPr>
          <w:rFonts w:hAnsi="標楷體"/>
          <w:sz w:val="24"/>
          <w:szCs w:val="24"/>
        </w:rPr>
        <w:t xml:space="preserve">一、指導單位：內政部國土管理署。 </w:t>
      </w:r>
    </w:p>
    <w:p w:rsidR="009F26D8" w:rsidRPr="009F26D8" w:rsidRDefault="009F26D8" w:rsidP="009F26D8">
      <w:pPr>
        <w:tabs>
          <w:tab w:val="left" w:pos="1060"/>
        </w:tabs>
        <w:suppressAutoHyphens/>
        <w:overflowPunct w:val="0"/>
        <w:adjustRightInd/>
        <w:spacing w:before="68" w:line="264" w:lineRule="auto"/>
        <w:ind w:left="1329" w:right="158" w:hanging="903"/>
        <w:textAlignment w:val="baseline"/>
        <w:rPr>
          <w:rFonts w:hAnsi="標楷體"/>
          <w:sz w:val="24"/>
          <w:szCs w:val="24"/>
        </w:rPr>
      </w:pPr>
      <w:r w:rsidRPr="009F26D8">
        <w:rPr>
          <w:rFonts w:hAnsi="標楷體"/>
          <w:sz w:val="24"/>
          <w:szCs w:val="24"/>
        </w:rPr>
        <w:t>二、主辦單位：桃園市政府教育局。</w:t>
      </w:r>
    </w:p>
    <w:p w:rsidR="009F26D8" w:rsidRPr="009F26D8" w:rsidRDefault="009F26D8" w:rsidP="009F26D8">
      <w:pPr>
        <w:tabs>
          <w:tab w:val="left" w:pos="1060"/>
        </w:tabs>
        <w:suppressAutoHyphens/>
        <w:overflowPunct w:val="0"/>
        <w:adjustRightInd/>
        <w:spacing w:before="68" w:line="264" w:lineRule="auto"/>
        <w:ind w:left="1329" w:right="158" w:hanging="903"/>
        <w:textAlignment w:val="baseline"/>
        <w:rPr>
          <w:rFonts w:hAnsi="標楷體"/>
          <w:sz w:val="24"/>
          <w:szCs w:val="24"/>
        </w:rPr>
      </w:pPr>
      <w:r w:rsidRPr="009F26D8">
        <w:rPr>
          <w:rFonts w:hAnsi="標楷體"/>
          <w:sz w:val="24"/>
          <w:szCs w:val="24"/>
        </w:rPr>
        <w:t>三、協辦單位：桃園市政府工務局(養護工程處)、交通局。</w:t>
      </w:r>
    </w:p>
    <w:p w:rsidR="009F26D8" w:rsidRPr="009F26D8" w:rsidRDefault="009F26D8" w:rsidP="009F26D8">
      <w:pPr>
        <w:tabs>
          <w:tab w:val="left" w:pos="1060"/>
        </w:tabs>
        <w:suppressAutoHyphens/>
        <w:overflowPunct w:val="0"/>
        <w:adjustRightInd/>
        <w:spacing w:before="68" w:line="264" w:lineRule="auto"/>
        <w:ind w:left="1329" w:right="158" w:hanging="903"/>
        <w:textAlignment w:val="baseline"/>
        <w:rPr>
          <w:rFonts w:hAnsi="標楷體"/>
          <w:sz w:val="24"/>
          <w:szCs w:val="24"/>
        </w:rPr>
      </w:pPr>
      <w:r w:rsidRPr="009F26D8">
        <w:rPr>
          <w:rFonts w:hAnsi="標楷體"/>
          <w:sz w:val="24"/>
          <w:szCs w:val="24"/>
        </w:rPr>
        <w:t>四、承辦單位：大竹國中(國高中組)、美華國小(國小、幼兒園組)。</w:t>
      </w:r>
    </w:p>
    <w:p w:rsidR="009F26D8" w:rsidRPr="009F26D8" w:rsidRDefault="009F26D8" w:rsidP="009F26D8">
      <w:pPr>
        <w:suppressAutoHyphens/>
        <w:overflowPunct w:val="0"/>
        <w:adjustRightInd/>
        <w:spacing w:before="6" w:line="120" w:lineRule="exact"/>
        <w:textAlignment w:val="baseline"/>
        <w:rPr>
          <w:rFonts w:ascii="Times New Roman" w:eastAsia="新細明體" w:cs="Times New Roman"/>
          <w:sz w:val="12"/>
          <w:szCs w:val="12"/>
        </w:rPr>
      </w:pPr>
    </w:p>
    <w:p w:rsidR="003C2A74" w:rsidRPr="005F2B84" w:rsidRDefault="005C1E19">
      <w:pPr>
        <w:pStyle w:val="3"/>
        <w:kinsoku w:val="0"/>
        <w:overflowPunct w:val="0"/>
        <w:spacing w:before="209"/>
        <w:rPr>
          <w:sz w:val="24"/>
          <w:szCs w:val="24"/>
        </w:rPr>
      </w:pPr>
      <w:r>
        <w:rPr>
          <w:rFonts w:hint="eastAsia"/>
        </w:rPr>
        <w:t>肆、</w:t>
      </w:r>
      <w:r w:rsidR="00627404">
        <w:rPr>
          <w:rFonts w:hint="eastAsia"/>
          <w:sz w:val="24"/>
          <w:szCs w:val="24"/>
        </w:rPr>
        <w:t>徵</w:t>
      </w:r>
      <w:r w:rsidR="004B4A21" w:rsidRPr="005F2B84">
        <w:rPr>
          <w:rFonts w:hint="eastAsia"/>
          <w:sz w:val="24"/>
          <w:szCs w:val="24"/>
        </w:rPr>
        <w:t>稿</w:t>
      </w:r>
      <w:r w:rsidRPr="005F2B84">
        <w:rPr>
          <w:rFonts w:hint="eastAsia"/>
          <w:sz w:val="24"/>
          <w:szCs w:val="24"/>
        </w:rPr>
        <w:t>主</w:t>
      </w:r>
      <w:r w:rsidR="005F2B84">
        <w:rPr>
          <w:rFonts w:hint="eastAsia"/>
          <w:sz w:val="24"/>
          <w:szCs w:val="24"/>
        </w:rPr>
        <w:t>題</w:t>
      </w:r>
    </w:p>
    <w:p w:rsidR="003C2A74" w:rsidRPr="009F26D8" w:rsidRDefault="005C1E19" w:rsidP="00627404">
      <w:pPr>
        <w:pStyle w:val="a3"/>
        <w:kinsoku w:val="0"/>
        <w:overflowPunct w:val="0"/>
        <w:spacing w:before="69"/>
        <w:ind w:leftChars="200" w:left="920" w:hangingChars="200" w:hanging="480"/>
        <w:jc w:val="both"/>
        <w:rPr>
          <w:sz w:val="24"/>
          <w:szCs w:val="24"/>
        </w:rPr>
      </w:pPr>
      <w:r w:rsidRPr="009F26D8">
        <w:rPr>
          <w:rFonts w:hint="eastAsia"/>
          <w:sz w:val="24"/>
          <w:szCs w:val="24"/>
        </w:rPr>
        <w:t>一、符合十二年國民基本教育的核心理念與精神。</w:t>
      </w:r>
    </w:p>
    <w:p w:rsidR="003C2A74" w:rsidRPr="009F26D8" w:rsidRDefault="005C1E19" w:rsidP="00627404">
      <w:pPr>
        <w:pStyle w:val="a3"/>
        <w:kinsoku w:val="0"/>
        <w:overflowPunct w:val="0"/>
        <w:spacing w:before="70" w:line="280" w:lineRule="auto"/>
        <w:ind w:leftChars="200" w:left="920" w:hangingChars="200" w:hanging="480"/>
        <w:jc w:val="both"/>
        <w:rPr>
          <w:sz w:val="24"/>
          <w:szCs w:val="24"/>
        </w:rPr>
      </w:pPr>
      <w:r w:rsidRPr="009F26D8">
        <w:rPr>
          <w:rFonts w:hint="eastAsia"/>
          <w:sz w:val="24"/>
          <w:szCs w:val="24"/>
        </w:rPr>
        <w:t>二、符合十二年國民基本教育「</w:t>
      </w:r>
      <w:r w:rsidR="009F26D8" w:rsidRPr="009F26D8">
        <w:rPr>
          <w:rFonts w:hint="eastAsia"/>
          <w:sz w:val="24"/>
          <w:szCs w:val="24"/>
        </w:rPr>
        <w:t>人本交通</w:t>
      </w:r>
      <w:r w:rsidRPr="009F26D8">
        <w:rPr>
          <w:rFonts w:hint="eastAsia"/>
          <w:sz w:val="24"/>
          <w:szCs w:val="24"/>
        </w:rPr>
        <w:t>教育」及</w:t>
      </w:r>
      <w:r w:rsidR="004A7A75" w:rsidRPr="0093098C">
        <w:rPr>
          <w:rFonts w:hint="eastAsia"/>
          <w:sz w:val="24"/>
          <w:szCs w:val="24"/>
        </w:rPr>
        <w:t>各學習</w:t>
      </w:r>
      <w:r w:rsidRPr="009F26D8">
        <w:rPr>
          <w:rFonts w:hint="eastAsia"/>
          <w:sz w:val="24"/>
          <w:szCs w:val="24"/>
        </w:rPr>
        <w:t>教育階段學習領域之課程綱要。</w:t>
      </w:r>
    </w:p>
    <w:p w:rsidR="003C2A74" w:rsidRPr="009F26D8" w:rsidRDefault="005C1E19" w:rsidP="00627404">
      <w:pPr>
        <w:pStyle w:val="a3"/>
        <w:kinsoku w:val="0"/>
        <w:overflowPunct w:val="0"/>
        <w:spacing w:before="3" w:line="280" w:lineRule="auto"/>
        <w:ind w:leftChars="200" w:left="920" w:hangingChars="200" w:hanging="480"/>
        <w:jc w:val="both"/>
        <w:rPr>
          <w:sz w:val="24"/>
          <w:szCs w:val="24"/>
        </w:rPr>
      </w:pPr>
      <w:r w:rsidRPr="009F26D8">
        <w:rPr>
          <w:rFonts w:hint="eastAsia"/>
          <w:sz w:val="24"/>
          <w:szCs w:val="24"/>
        </w:rPr>
        <w:t>三、教學活動與流程能彰顯學習主體、確保核心素養、導引課程連貫統整、活化教學現場與教學評量，從事有效教學、差異化教學、多元評量及適性輔導等精神與理念。</w:t>
      </w:r>
    </w:p>
    <w:p w:rsidR="003C2A74" w:rsidRDefault="003C2A74">
      <w:pPr>
        <w:pStyle w:val="a3"/>
        <w:kinsoku w:val="0"/>
        <w:overflowPunct w:val="0"/>
        <w:spacing w:before="3" w:line="280" w:lineRule="auto"/>
        <w:ind w:left="958" w:right="385" w:hanging="557"/>
        <w:jc w:val="both"/>
        <w:sectPr w:rsidR="003C2A74">
          <w:footerReference w:type="default" r:id="rId7"/>
          <w:pgSz w:w="11910" w:h="16840"/>
          <w:pgMar w:top="1440" w:right="1400" w:bottom="1180" w:left="1680" w:header="0" w:footer="991" w:gutter="0"/>
          <w:pgNumType w:start="1"/>
          <w:cols w:space="720"/>
          <w:noEndnote/>
        </w:sectPr>
      </w:pPr>
    </w:p>
    <w:p w:rsidR="003C2A74" w:rsidRDefault="005C1E19">
      <w:pPr>
        <w:pStyle w:val="3"/>
        <w:kinsoku w:val="0"/>
        <w:overflowPunct w:val="0"/>
        <w:spacing w:before="27"/>
        <w:rPr>
          <w:b w:val="0"/>
          <w:bCs w:val="0"/>
        </w:rPr>
      </w:pPr>
      <w:r>
        <w:rPr>
          <w:rFonts w:hint="eastAsia"/>
        </w:rPr>
        <w:lastRenderedPageBreak/>
        <w:t>伍、</w:t>
      </w:r>
      <w:r w:rsidR="00627404">
        <w:rPr>
          <w:rFonts w:hint="eastAsia"/>
          <w:sz w:val="24"/>
          <w:szCs w:val="24"/>
        </w:rPr>
        <w:t>徵</w:t>
      </w:r>
      <w:r w:rsidR="00753443" w:rsidRPr="005F2B84">
        <w:rPr>
          <w:rFonts w:hint="eastAsia"/>
          <w:sz w:val="24"/>
          <w:szCs w:val="24"/>
        </w:rPr>
        <w:t>稿</w:t>
      </w:r>
      <w:r w:rsidRPr="005F2B84">
        <w:rPr>
          <w:rFonts w:hint="eastAsia"/>
          <w:sz w:val="24"/>
          <w:szCs w:val="24"/>
        </w:rPr>
        <w:t>對象</w:t>
      </w:r>
    </w:p>
    <w:p w:rsidR="003C2A74" w:rsidRPr="006119D3" w:rsidRDefault="005C1E19" w:rsidP="00627404">
      <w:pPr>
        <w:pStyle w:val="a3"/>
        <w:kinsoku w:val="0"/>
        <w:overflowPunct w:val="0"/>
        <w:spacing w:before="69"/>
        <w:ind w:leftChars="200" w:left="920" w:hangingChars="200" w:hanging="480"/>
        <w:jc w:val="both"/>
        <w:rPr>
          <w:sz w:val="24"/>
          <w:szCs w:val="24"/>
        </w:rPr>
      </w:pPr>
      <w:r w:rsidRPr="006119D3">
        <w:rPr>
          <w:rFonts w:hint="eastAsia"/>
          <w:sz w:val="24"/>
          <w:szCs w:val="24"/>
        </w:rPr>
        <w:t>一、</w:t>
      </w:r>
      <w:r w:rsidR="006119D3" w:rsidRPr="006119D3">
        <w:rPr>
          <w:rFonts w:hint="eastAsia"/>
          <w:sz w:val="24"/>
          <w:szCs w:val="24"/>
        </w:rPr>
        <w:t>桃園市各</w:t>
      </w:r>
      <w:r w:rsidR="006119D3">
        <w:rPr>
          <w:rFonts w:hint="eastAsia"/>
          <w:sz w:val="24"/>
          <w:szCs w:val="24"/>
        </w:rPr>
        <w:t>學習階段</w:t>
      </w:r>
      <w:r w:rsidRPr="006119D3">
        <w:rPr>
          <w:rFonts w:hint="eastAsia"/>
          <w:sz w:val="24"/>
          <w:szCs w:val="24"/>
        </w:rPr>
        <w:t>現職教師，含協同教學之教育人員、代理教師、兼代課教師</w:t>
      </w:r>
      <w:r w:rsidR="004B4A21" w:rsidRPr="00627404">
        <w:rPr>
          <w:rFonts w:hint="eastAsia"/>
          <w:sz w:val="24"/>
          <w:szCs w:val="24"/>
        </w:rPr>
        <w:t>、</w:t>
      </w:r>
      <w:r w:rsidR="004B4A21">
        <w:rPr>
          <w:rFonts w:hint="eastAsia"/>
          <w:sz w:val="24"/>
          <w:szCs w:val="24"/>
        </w:rPr>
        <w:t>教保員</w:t>
      </w:r>
      <w:r w:rsidRPr="006119D3">
        <w:rPr>
          <w:rFonts w:hint="eastAsia"/>
          <w:sz w:val="24"/>
          <w:szCs w:val="24"/>
        </w:rPr>
        <w:t>或實習教師。</w:t>
      </w:r>
    </w:p>
    <w:p w:rsidR="003C2A74" w:rsidRDefault="005C1E19" w:rsidP="00627404">
      <w:pPr>
        <w:pStyle w:val="a3"/>
        <w:kinsoku w:val="0"/>
        <w:overflowPunct w:val="0"/>
        <w:spacing w:before="69"/>
        <w:ind w:leftChars="200" w:left="920" w:hangingChars="200" w:hanging="480"/>
        <w:jc w:val="both"/>
        <w:rPr>
          <w:sz w:val="24"/>
          <w:szCs w:val="24"/>
        </w:rPr>
      </w:pPr>
      <w:r w:rsidRPr="006119D3">
        <w:rPr>
          <w:rFonts w:hint="eastAsia"/>
          <w:sz w:val="24"/>
          <w:szCs w:val="24"/>
        </w:rPr>
        <w:t>二</w:t>
      </w:r>
      <w:bookmarkStart w:id="1" w:name="_Hlk190952525"/>
      <w:r w:rsidRPr="006119D3">
        <w:rPr>
          <w:rFonts w:hint="eastAsia"/>
          <w:sz w:val="24"/>
          <w:szCs w:val="24"/>
        </w:rPr>
        <w:t>、</w:t>
      </w:r>
      <w:bookmarkEnd w:id="1"/>
      <w:r w:rsidRPr="006119D3">
        <w:rPr>
          <w:rFonts w:hint="eastAsia"/>
          <w:sz w:val="24"/>
          <w:szCs w:val="24"/>
        </w:rPr>
        <w:t>每件教案至多</w:t>
      </w:r>
      <w:r w:rsidRPr="006119D3">
        <w:rPr>
          <w:sz w:val="24"/>
          <w:szCs w:val="24"/>
        </w:rPr>
        <w:t>3</w:t>
      </w:r>
      <w:r w:rsidRPr="006119D3">
        <w:rPr>
          <w:rFonts w:hint="eastAsia"/>
          <w:sz w:val="24"/>
          <w:szCs w:val="24"/>
        </w:rPr>
        <w:t>名教師參與且任職</w:t>
      </w:r>
      <w:r w:rsidR="006119D3">
        <w:rPr>
          <w:rFonts w:hint="eastAsia"/>
          <w:sz w:val="24"/>
          <w:szCs w:val="24"/>
        </w:rPr>
        <w:t>於相同</w:t>
      </w:r>
      <w:r w:rsidRPr="006119D3">
        <w:rPr>
          <w:rFonts w:hint="eastAsia"/>
          <w:sz w:val="24"/>
          <w:szCs w:val="24"/>
        </w:rPr>
        <w:t>學校。</w:t>
      </w:r>
    </w:p>
    <w:p w:rsidR="00753443" w:rsidRPr="00753443" w:rsidRDefault="00753443" w:rsidP="00627404">
      <w:pPr>
        <w:pStyle w:val="a3"/>
        <w:kinsoku w:val="0"/>
        <w:overflowPunct w:val="0"/>
        <w:spacing w:before="69"/>
        <w:ind w:leftChars="200" w:left="920" w:hangingChars="200" w:hanging="48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三</w:t>
      </w:r>
      <w:r w:rsidRPr="006119D3">
        <w:rPr>
          <w:rFonts w:hint="eastAsia"/>
          <w:sz w:val="24"/>
          <w:szCs w:val="24"/>
        </w:rPr>
        <w:t>、</w:t>
      </w:r>
      <w:r w:rsidRPr="00753443">
        <w:rPr>
          <w:rFonts w:hint="eastAsia"/>
          <w:sz w:val="24"/>
          <w:szCs w:val="24"/>
        </w:rPr>
        <w:t>徵稿20件人本交通教育教案</w:t>
      </w:r>
      <w:bookmarkStart w:id="2" w:name="_Hlk191015907"/>
      <w:r w:rsidRPr="00753443">
        <w:rPr>
          <w:rFonts w:hint="eastAsia"/>
          <w:sz w:val="24"/>
          <w:szCs w:val="24"/>
        </w:rPr>
        <w:t>(分四組，高中組4件、國中組6件、國小組6件與幼兒組4件，合計20件，每份徵選稿字數須2000字以上)</w:t>
      </w:r>
      <w:bookmarkEnd w:id="2"/>
      <w:r w:rsidRPr="00753443">
        <w:rPr>
          <w:rFonts w:hint="eastAsia"/>
          <w:sz w:val="24"/>
          <w:szCs w:val="24"/>
        </w:rPr>
        <w:t>，並評選優良教案供各校參酌觀摩，以利推動人本交通教育課程使用。</w:t>
      </w:r>
    </w:p>
    <w:p w:rsidR="003C2A74" w:rsidRDefault="003C2A74">
      <w:pPr>
        <w:pStyle w:val="a3"/>
        <w:kinsoku w:val="0"/>
        <w:overflowPunct w:val="0"/>
        <w:spacing w:before="2"/>
        <w:rPr>
          <w:sz w:val="20"/>
          <w:szCs w:val="20"/>
        </w:rPr>
      </w:pPr>
    </w:p>
    <w:p w:rsidR="005F2B84" w:rsidRDefault="005C1E19">
      <w:pPr>
        <w:pStyle w:val="a3"/>
        <w:kinsoku w:val="0"/>
        <w:overflowPunct w:val="0"/>
        <w:spacing w:before="1" w:line="283" w:lineRule="auto"/>
        <w:ind w:left="413" w:right="6450" w:hanging="296"/>
        <w:rPr>
          <w:b/>
          <w:bCs/>
          <w:sz w:val="24"/>
          <w:szCs w:val="24"/>
        </w:rPr>
      </w:pPr>
      <w:r w:rsidRPr="005F2B84">
        <w:rPr>
          <w:rFonts w:hint="eastAsia"/>
          <w:b/>
          <w:bCs/>
          <w:sz w:val="24"/>
          <w:szCs w:val="24"/>
        </w:rPr>
        <w:t>陸、教案形式</w:t>
      </w:r>
    </w:p>
    <w:p w:rsidR="003C2A74" w:rsidRPr="00627404" w:rsidRDefault="005C1E19" w:rsidP="00627404">
      <w:pPr>
        <w:pStyle w:val="a3"/>
        <w:kinsoku w:val="0"/>
        <w:overflowPunct w:val="0"/>
        <w:spacing w:before="69"/>
        <w:ind w:leftChars="200" w:left="920" w:hangingChars="200" w:hanging="480"/>
        <w:jc w:val="both"/>
        <w:rPr>
          <w:sz w:val="24"/>
          <w:szCs w:val="24"/>
        </w:rPr>
      </w:pPr>
      <w:r w:rsidRPr="00627404">
        <w:rPr>
          <w:sz w:val="24"/>
          <w:szCs w:val="24"/>
        </w:rPr>
        <w:t xml:space="preserve"> </w:t>
      </w:r>
      <w:r w:rsidRPr="00627404">
        <w:rPr>
          <w:rFonts w:hint="eastAsia"/>
          <w:sz w:val="24"/>
          <w:szCs w:val="24"/>
        </w:rPr>
        <w:t>一、教案內容：</w:t>
      </w:r>
    </w:p>
    <w:p w:rsidR="003C2A74" w:rsidRPr="006119D3" w:rsidRDefault="00627404" w:rsidP="00627404">
      <w:pPr>
        <w:pStyle w:val="a3"/>
        <w:kinsoku w:val="0"/>
        <w:overflowPunct w:val="0"/>
        <w:spacing w:before="69"/>
        <w:ind w:leftChars="400" w:left="1360" w:hangingChars="200" w:hanging="48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(</w:t>
      </w:r>
      <w:proofErr w:type="gramStart"/>
      <w:r>
        <w:rPr>
          <w:rFonts w:hint="eastAsia"/>
          <w:sz w:val="24"/>
          <w:szCs w:val="24"/>
        </w:rPr>
        <w:t>一</w:t>
      </w:r>
      <w:proofErr w:type="gramEnd"/>
      <w:r>
        <w:rPr>
          <w:rFonts w:hint="eastAsia"/>
          <w:sz w:val="24"/>
          <w:szCs w:val="24"/>
        </w:rPr>
        <w:t>)</w:t>
      </w:r>
      <w:r w:rsidR="005C1E19" w:rsidRPr="006119D3">
        <w:rPr>
          <w:rFonts w:hint="eastAsia"/>
          <w:sz w:val="24"/>
          <w:szCs w:val="24"/>
        </w:rPr>
        <w:t>以</w:t>
      </w:r>
      <w:r w:rsidR="00FA75B4">
        <w:rPr>
          <w:rFonts w:hint="eastAsia"/>
          <w:sz w:val="24"/>
          <w:szCs w:val="24"/>
        </w:rPr>
        <w:t>各學習階段</w:t>
      </w:r>
      <w:r w:rsidR="005C1E19" w:rsidRPr="006119D3">
        <w:rPr>
          <w:rFonts w:hint="eastAsia"/>
          <w:sz w:val="24"/>
          <w:szCs w:val="24"/>
        </w:rPr>
        <w:t>領域進行設計</w:t>
      </w:r>
      <w:r w:rsidR="005C1E19" w:rsidRPr="006119D3">
        <w:rPr>
          <w:sz w:val="24"/>
          <w:szCs w:val="24"/>
        </w:rPr>
        <w:t>(</w:t>
      </w:r>
      <w:r w:rsidR="005C1E19" w:rsidRPr="006119D3">
        <w:rPr>
          <w:rFonts w:hint="eastAsia"/>
          <w:sz w:val="24"/>
          <w:szCs w:val="24"/>
        </w:rPr>
        <w:t>可混合領域</w:t>
      </w:r>
      <w:r w:rsidR="005C1E19" w:rsidRPr="006119D3">
        <w:rPr>
          <w:sz w:val="24"/>
          <w:szCs w:val="24"/>
        </w:rPr>
        <w:t>)</w:t>
      </w:r>
      <w:r w:rsidR="005C1E19" w:rsidRPr="006119D3">
        <w:rPr>
          <w:rFonts w:hint="eastAsia"/>
          <w:sz w:val="24"/>
          <w:szCs w:val="24"/>
        </w:rPr>
        <w:t>，融入</w:t>
      </w:r>
      <w:r w:rsidR="0025736E" w:rsidRPr="00627404">
        <w:rPr>
          <w:rFonts w:hint="eastAsia"/>
          <w:sz w:val="24"/>
          <w:szCs w:val="24"/>
        </w:rPr>
        <w:t>人本交通教育理念</w:t>
      </w:r>
      <w:r w:rsidR="005C1E19" w:rsidRPr="006119D3">
        <w:rPr>
          <w:sz w:val="24"/>
          <w:szCs w:val="24"/>
        </w:rPr>
        <w:t xml:space="preserve">                                                                                                  </w:t>
      </w:r>
      <w:r w:rsidR="005C1E19" w:rsidRPr="006119D3">
        <w:rPr>
          <w:rFonts w:hint="eastAsia"/>
          <w:sz w:val="24"/>
          <w:szCs w:val="24"/>
        </w:rPr>
        <w:t>相關內容。</w:t>
      </w:r>
    </w:p>
    <w:p w:rsidR="003C2A74" w:rsidRPr="006119D3" w:rsidRDefault="00627404" w:rsidP="00627404">
      <w:pPr>
        <w:pStyle w:val="a3"/>
        <w:kinsoku w:val="0"/>
        <w:overflowPunct w:val="0"/>
        <w:spacing w:before="69"/>
        <w:ind w:leftChars="400" w:left="1360" w:hangingChars="200" w:hanging="48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(二)</w:t>
      </w:r>
      <w:r w:rsidR="005C1E19" w:rsidRPr="006119D3">
        <w:rPr>
          <w:rFonts w:hint="eastAsia"/>
          <w:sz w:val="24"/>
          <w:szCs w:val="24"/>
        </w:rPr>
        <w:t>教案設計之教學活動請以學習內容對應之學習階段的學生為對象。</w:t>
      </w:r>
    </w:p>
    <w:p w:rsidR="0025736E" w:rsidRDefault="00627404" w:rsidP="00627404">
      <w:pPr>
        <w:pStyle w:val="a3"/>
        <w:kinsoku w:val="0"/>
        <w:overflowPunct w:val="0"/>
        <w:spacing w:before="69"/>
        <w:ind w:leftChars="400" w:left="1360" w:hangingChars="200" w:hanging="48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(三)</w:t>
      </w:r>
      <w:r w:rsidR="005C1E19" w:rsidRPr="006119D3">
        <w:rPr>
          <w:rFonts w:hint="eastAsia"/>
          <w:sz w:val="24"/>
          <w:szCs w:val="24"/>
        </w:rPr>
        <w:t>結合學校</w:t>
      </w:r>
      <w:r w:rsidR="0025736E">
        <w:rPr>
          <w:rFonts w:hint="eastAsia"/>
          <w:sz w:val="24"/>
          <w:szCs w:val="24"/>
        </w:rPr>
        <w:t>在地環境</w:t>
      </w:r>
      <w:r w:rsidR="0025736E" w:rsidRPr="00627404">
        <w:rPr>
          <w:rFonts w:hint="eastAsia"/>
          <w:sz w:val="24"/>
          <w:szCs w:val="24"/>
        </w:rPr>
        <w:t>、</w:t>
      </w:r>
      <w:r w:rsidR="005C1E19" w:rsidRPr="006119D3">
        <w:rPr>
          <w:rFonts w:hint="eastAsia"/>
          <w:sz w:val="24"/>
          <w:szCs w:val="24"/>
        </w:rPr>
        <w:t>相關歷史或特色尤佳</w:t>
      </w:r>
      <w:r>
        <w:rPr>
          <w:rFonts w:hint="eastAsia"/>
          <w:sz w:val="24"/>
          <w:szCs w:val="24"/>
        </w:rPr>
        <w:t>，如：</w:t>
      </w:r>
    </w:p>
    <w:p w:rsidR="00627404" w:rsidRPr="00627404" w:rsidRDefault="00627404" w:rsidP="00627404">
      <w:pPr>
        <w:pStyle w:val="a3"/>
        <w:kinsoku w:val="0"/>
        <w:overflowPunct w:val="0"/>
        <w:spacing w:before="69"/>
        <w:ind w:leftChars="500" w:left="1340" w:hangingChars="100" w:hanging="24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 w:rsidRPr="00627404">
        <w:rPr>
          <w:rFonts w:hint="eastAsia"/>
          <w:sz w:val="24"/>
          <w:szCs w:val="24"/>
        </w:rPr>
        <w:t>以學區學生通學需求結合校園周邊住宅、店家之停車管理等問題，可作為後續學區人行道改善規劃，</w:t>
      </w:r>
      <w:r>
        <w:rPr>
          <w:rFonts w:hint="eastAsia"/>
          <w:sz w:val="24"/>
          <w:szCs w:val="24"/>
        </w:rPr>
        <w:t>發展</w:t>
      </w:r>
      <w:r w:rsidRPr="00627404">
        <w:rPr>
          <w:rFonts w:hint="eastAsia"/>
          <w:sz w:val="24"/>
          <w:szCs w:val="24"/>
        </w:rPr>
        <w:t>「學生用路意識-行人篇」主題教育教材。</w:t>
      </w:r>
    </w:p>
    <w:p w:rsidR="00627404" w:rsidRPr="00627404" w:rsidRDefault="00627404" w:rsidP="00627404">
      <w:pPr>
        <w:pStyle w:val="a3"/>
        <w:kinsoku w:val="0"/>
        <w:overflowPunct w:val="0"/>
        <w:spacing w:before="69"/>
        <w:ind w:leftChars="500" w:left="1340" w:hangingChars="100" w:hanging="24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 w:rsidRPr="00627404">
        <w:rPr>
          <w:rFonts w:hint="eastAsia"/>
          <w:sz w:val="24"/>
          <w:szCs w:val="24"/>
        </w:rPr>
        <w:t>以通學道路結合大眾運輸系統，串聯學區生活圈行人公共通行空間，發展「在地人行生活圈」人本交通教育教材。</w:t>
      </w:r>
    </w:p>
    <w:p w:rsidR="00627404" w:rsidRPr="00627404" w:rsidRDefault="00627404" w:rsidP="00627404">
      <w:pPr>
        <w:pStyle w:val="a3"/>
        <w:kinsoku w:val="0"/>
        <w:overflowPunct w:val="0"/>
        <w:spacing w:before="69"/>
        <w:ind w:leftChars="500" w:left="1340" w:hangingChars="100" w:hanging="24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 w:rsidRPr="00627404">
        <w:rPr>
          <w:rFonts w:hint="eastAsia"/>
          <w:sz w:val="24"/>
          <w:szCs w:val="24"/>
        </w:rPr>
        <w:t>以通學道路結合在地文化(歷史)標誌或符號、社區探索無障礙環境，</w:t>
      </w:r>
      <w:proofErr w:type="gramStart"/>
      <w:r w:rsidRPr="00627404">
        <w:rPr>
          <w:rFonts w:hint="eastAsia"/>
          <w:sz w:val="24"/>
          <w:szCs w:val="24"/>
        </w:rPr>
        <w:t>發展走讀社區</w:t>
      </w:r>
      <w:proofErr w:type="gramEnd"/>
      <w:r w:rsidRPr="00627404">
        <w:rPr>
          <w:rFonts w:hint="eastAsia"/>
          <w:sz w:val="24"/>
          <w:szCs w:val="24"/>
        </w:rPr>
        <w:t>課程，辨識潛在的交通隱患，研製「</w:t>
      </w:r>
      <w:proofErr w:type="gramStart"/>
      <w:r w:rsidRPr="00627404">
        <w:rPr>
          <w:rFonts w:hint="eastAsia"/>
          <w:sz w:val="24"/>
          <w:szCs w:val="24"/>
        </w:rPr>
        <w:t>走讀社</w:t>
      </w:r>
      <w:proofErr w:type="gramEnd"/>
      <w:r w:rsidRPr="00627404">
        <w:rPr>
          <w:rFonts w:hint="eastAsia"/>
          <w:sz w:val="24"/>
          <w:szCs w:val="24"/>
        </w:rPr>
        <w:t>區-行人避免危險」在地人本交通教育教材。</w:t>
      </w:r>
    </w:p>
    <w:p w:rsidR="00627404" w:rsidRDefault="00627404" w:rsidP="00627404">
      <w:pPr>
        <w:pStyle w:val="a3"/>
        <w:kinsoku w:val="0"/>
        <w:overflowPunct w:val="0"/>
        <w:spacing w:before="69"/>
        <w:ind w:leftChars="500" w:left="1340" w:hangingChars="100" w:hanging="24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 w:rsidRPr="00627404">
        <w:rPr>
          <w:rFonts w:hint="eastAsia"/>
          <w:sz w:val="24"/>
          <w:szCs w:val="24"/>
        </w:rPr>
        <w:t>建議國小及幼兒園</w:t>
      </w:r>
      <w:proofErr w:type="gramStart"/>
      <w:r w:rsidRPr="00627404">
        <w:rPr>
          <w:rFonts w:hint="eastAsia"/>
          <w:sz w:val="24"/>
          <w:szCs w:val="24"/>
        </w:rPr>
        <w:t>可將繪本</w:t>
      </w:r>
      <w:proofErr w:type="gramEnd"/>
      <w:r w:rsidRPr="00627404">
        <w:rPr>
          <w:rFonts w:hint="eastAsia"/>
          <w:sz w:val="24"/>
          <w:szCs w:val="24"/>
        </w:rPr>
        <w:t>製作或繪畫呈現做為學習參與成果之素材項目。</w:t>
      </w:r>
    </w:p>
    <w:p w:rsidR="003C2A74" w:rsidRPr="006119D3" w:rsidRDefault="005C1E19">
      <w:pPr>
        <w:pStyle w:val="a3"/>
        <w:kinsoku w:val="0"/>
        <w:overflowPunct w:val="0"/>
        <w:spacing w:before="3" w:line="283" w:lineRule="auto"/>
        <w:ind w:left="413" w:right="1664" w:firstLine="26"/>
        <w:rPr>
          <w:sz w:val="24"/>
          <w:szCs w:val="24"/>
        </w:rPr>
      </w:pPr>
      <w:r w:rsidRPr="006119D3">
        <w:rPr>
          <w:rFonts w:hint="eastAsia"/>
          <w:sz w:val="24"/>
          <w:szCs w:val="24"/>
        </w:rPr>
        <w:t>二、教案格式規範：</w:t>
      </w:r>
    </w:p>
    <w:p w:rsidR="003C2A74" w:rsidRPr="006119D3" w:rsidRDefault="00E53E37" w:rsidP="00E53E37">
      <w:pPr>
        <w:pStyle w:val="a3"/>
        <w:kinsoku w:val="0"/>
        <w:overflowPunct w:val="0"/>
        <w:spacing w:before="69"/>
        <w:ind w:leftChars="400" w:left="1360" w:hangingChars="200" w:hanging="48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(</w:t>
      </w:r>
      <w:proofErr w:type="gramStart"/>
      <w:r>
        <w:rPr>
          <w:rFonts w:hint="eastAsia"/>
          <w:sz w:val="24"/>
          <w:szCs w:val="24"/>
        </w:rPr>
        <w:t>一</w:t>
      </w:r>
      <w:proofErr w:type="gramEnd"/>
      <w:r>
        <w:rPr>
          <w:rFonts w:hint="eastAsia"/>
          <w:sz w:val="24"/>
          <w:szCs w:val="24"/>
        </w:rPr>
        <w:t>)</w:t>
      </w:r>
      <w:r w:rsidR="005C1E19" w:rsidRPr="006119D3">
        <w:rPr>
          <w:rFonts w:hint="eastAsia"/>
          <w:sz w:val="24"/>
          <w:szCs w:val="24"/>
        </w:rPr>
        <w:t>教案紙本資料：每</w:t>
      </w:r>
      <w:proofErr w:type="gramStart"/>
      <w:r w:rsidR="005C1E19" w:rsidRPr="006119D3">
        <w:rPr>
          <w:rFonts w:hint="eastAsia"/>
          <w:sz w:val="24"/>
          <w:szCs w:val="24"/>
        </w:rPr>
        <w:t>件薦報</w:t>
      </w:r>
      <w:proofErr w:type="gramEnd"/>
      <w:r w:rsidR="005C1E19" w:rsidRPr="006119D3">
        <w:rPr>
          <w:rFonts w:hint="eastAsia"/>
          <w:sz w:val="24"/>
          <w:szCs w:val="24"/>
        </w:rPr>
        <w:t>教案（不含報名表、授權同意書）</w:t>
      </w:r>
      <w:r w:rsidR="005C1E19" w:rsidRPr="00627404">
        <w:rPr>
          <w:rFonts w:hint="eastAsia"/>
          <w:sz w:val="24"/>
          <w:szCs w:val="24"/>
        </w:rPr>
        <w:t>以</w:t>
      </w:r>
      <w:r w:rsidR="005C1E19" w:rsidRPr="00627404">
        <w:rPr>
          <w:sz w:val="24"/>
          <w:szCs w:val="24"/>
        </w:rPr>
        <w:t>30</w:t>
      </w:r>
      <w:r w:rsidR="005C1E19" w:rsidRPr="00627404">
        <w:rPr>
          <w:rFonts w:hint="eastAsia"/>
          <w:sz w:val="24"/>
          <w:szCs w:val="24"/>
        </w:rPr>
        <w:t>頁為限</w:t>
      </w:r>
      <w:r w:rsidR="005C1E19" w:rsidRPr="00627404">
        <w:rPr>
          <w:sz w:val="24"/>
          <w:szCs w:val="24"/>
        </w:rPr>
        <w:t>(</w:t>
      </w:r>
      <w:r w:rsidR="005C1E19" w:rsidRPr="00627404">
        <w:rPr>
          <w:rFonts w:hint="eastAsia"/>
          <w:sz w:val="24"/>
          <w:szCs w:val="24"/>
        </w:rPr>
        <w:t>雙面列印、</w:t>
      </w:r>
      <w:r w:rsidR="005C1E19" w:rsidRPr="00627404">
        <w:rPr>
          <w:sz w:val="24"/>
          <w:szCs w:val="24"/>
        </w:rPr>
        <w:t>12</w:t>
      </w:r>
      <w:r w:rsidR="005C1E19" w:rsidRPr="00627404">
        <w:rPr>
          <w:rFonts w:hint="eastAsia"/>
          <w:sz w:val="24"/>
          <w:szCs w:val="24"/>
        </w:rPr>
        <w:t>號標楷體、最小行高，含圖片、表單等相關資料</w:t>
      </w:r>
      <w:r w:rsidR="005C1E19" w:rsidRPr="00627404">
        <w:rPr>
          <w:sz w:val="24"/>
          <w:szCs w:val="24"/>
        </w:rPr>
        <w:t>)</w:t>
      </w:r>
      <w:r w:rsidR="005C1E19" w:rsidRPr="006119D3">
        <w:rPr>
          <w:rFonts w:hint="eastAsia"/>
          <w:sz w:val="24"/>
          <w:szCs w:val="24"/>
        </w:rPr>
        <w:t>。</w:t>
      </w:r>
    </w:p>
    <w:p w:rsidR="003C2A74" w:rsidRPr="006119D3" w:rsidRDefault="00E53E37" w:rsidP="00E53E37">
      <w:pPr>
        <w:pStyle w:val="a3"/>
        <w:kinsoku w:val="0"/>
        <w:overflowPunct w:val="0"/>
        <w:spacing w:before="69"/>
        <w:ind w:leftChars="400" w:left="1360" w:hangingChars="200" w:hanging="48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(二)</w:t>
      </w:r>
      <w:r w:rsidR="005C1E19" w:rsidRPr="006119D3">
        <w:rPr>
          <w:rFonts w:hint="eastAsia"/>
          <w:sz w:val="24"/>
          <w:szCs w:val="24"/>
        </w:rPr>
        <w:t>教案光碟：教案全文資料（不含報名表、授權同意書）</w:t>
      </w:r>
      <w:r w:rsidR="005C1E19" w:rsidRPr="00627404">
        <w:rPr>
          <w:rFonts w:hint="eastAsia"/>
          <w:sz w:val="24"/>
          <w:szCs w:val="24"/>
        </w:rPr>
        <w:t>請以</w:t>
      </w:r>
      <w:r w:rsidR="005C1E19" w:rsidRPr="00627404">
        <w:rPr>
          <w:sz w:val="24"/>
          <w:szCs w:val="24"/>
        </w:rPr>
        <w:t xml:space="preserve"> </w:t>
      </w:r>
      <w:r w:rsidR="005C1E19" w:rsidRPr="006119D3">
        <w:rPr>
          <w:sz w:val="24"/>
          <w:szCs w:val="24"/>
        </w:rPr>
        <w:t>word</w:t>
      </w:r>
      <w:r w:rsidR="005C1E19" w:rsidRPr="00627404">
        <w:rPr>
          <w:sz w:val="24"/>
          <w:szCs w:val="24"/>
        </w:rPr>
        <w:t xml:space="preserve"> </w:t>
      </w:r>
      <w:r w:rsidR="005C1E19" w:rsidRPr="00627404">
        <w:rPr>
          <w:rFonts w:hint="eastAsia"/>
          <w:sz w:val="24"/>
          <w:szCs w:val="24"/>
        </w:rPr>
        <w:t>檔或</w:t>
      </w:r>
      <w:r w:rsidR="005C1E19" w:rsidRPr="00627404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p</w:t>
      </w:r>
      <w:r w:rsidR="005C1E19" w:rsidRPr="006119D3">
        <w:rPr>
          <w:sz w:val="24"/>
          <w:szCs w:val="24"/>
        </w:rPr>
        <w:t xml:space="preserve">df </w:t>
      </w:r>
      <w:r w:rsidR="005C1E19" w:rsidRPr="006119D3">
        <w:rPr>
          <w:rFonts w:hint="eastAsia"/>
          <w:sz w:val="24"/>
          <w:szCs w:val="24"/>
        </w:rPr>
        <w:t>檔儲存至光碟內。全文內之圖片須另</w:t>
      </w:r>
      <w:r w:rsidR="005C1E19" w:rsidRPr="00627404">
        <w:rPr>
          <w:rFonts w:hint="eastAsia"/>
          <w:sz w:val="24"/>
          <w:szCs w:val="24"/>
        </w:rPr>
        <w:t>以</w:t>
      </w:r>
      <w:r w:rsidR="005C1E19" w:rsidRPr="00627404">
        <w:rPr>
          <w:sz w:val="24"/>
          <w:szCs w:val="24"/>
        </w:rPr>
        <w:t xml:space="preserve"> </w:t>
      </w:r>
      <w:r w:rsidR="005C1E19" w:rsidRPr="006119D3">
        <w:rPr>
          <w:sz w:val="24"/>
          <w:szCs w:val="24"/>
        </w:rPr>
        <w:t>jpg</w:t>
      </w:r>
      <w:r w:rsidR="005C1E19" w:rsidRPr="00627404">
        <w:rPr>
          <w:sz w:val="24"/>
          <w:szCs w:val="24"/>
        </w:rPr>
        <w:t xml:space="preserve"> </w:t>
      </w:r>
      <w:r w:rsidR="005C1E19" w:rsidRPr="00627404">
        <w:rPr>
          <w:rFonts w:hint="eastAsia"/>
          <w:sz w:val="24"/>
          <w:szCs w:val="24"/>
        </w:rPr>
        <w:t>或</w:t>
      </w:r>
      <w:r w:rsidR="005C1E19" w:rsidRPr="00627404">
        <w:rPr>
          <w:sz w:val="24"/>
          <w:szCs w:val="24"/>
        </w:rPr>
        <w:t xml:space="preserve"> </w:t>
      </w:r>
      <w:proofErr w:type="spellStart"/>
      <w:r w:rsidR="005C1E19" w:rsidRPr="006119D3">
        <w:rPr>
          <w:sz w:val="24"/>
          <w:szCs w:val="24"/>
        </w:rPr>
        <w:t>png</w:t>
      </w:r>
      <w:proofErr w:type="spellEnd"/>
      <w:r w:rsidR="005C1E19" w:rsidRPr="00627404">
        <w:rPr>
          <w:sz w:val="24"/>
          <w:szCs w:val="24"/>
        </w:rPr>
        <w:t xml:space="preserve"> </w:t>
      </w:r>
      <w:r w:rsidR="005C1E19" w:rsidRPr="00627404">
        <w:rPr>
          <w:rFonts w:hint="eastAsia"/>
          <w:sz w:val="24"/>
          <w:szCs w:val="24"/>
        </w:rPr>
        <w:t>檔儲存，影音檔則以</w:t>
      </w:r>
      <w:proofErr w:type="spellStart"/>
      <w:r w:rsidR="005C1E19" w:rsidRPr="006119D3">
        <w:rPr>
          <w:sz w:val="24"/>
          <w:szCs w:val="24"/>
        </w:rPr>
        <w:t>wmv</w:t>
      </w:r>
      <w:proofErr w:type="spellEnd"/>
      <w:r w:rsidR="005C1E19" w:rsidRPr="006119D3">
        <w:rPr>
          <w:rFonts w:hint="eastAsia"/>
          <w:sz w:val="24"/>
          <w:szCs w:val="24"/>
        </w:rPr>
        <w:t>、</w:t>
      </w:r>
      <w:r w:rsidR="005C1E19" w:rsidRPr="006119D3">
        <w:rPr>
          <w:sz w:val="24"/>
          <w:szCs w:val="24"/>
        </w:rPr>
        <w:t>mpeg</w:t>
      </w:r>
      <w:r w:rsidR="005C1E19" w:rsidRPr="006119D3">
        <w:rPr>
          <w:rFonts w:hint="eastAsia"/>
          <w:sz w:val="24"/>
          <w:szCs w:val="24"/>
        </w:rPr>
        <w:t>、</w:t>
      </w:r>
      <w:r w:rsidR="005C1E19" w:rsidRPr="006119D3">
        <w:rPr>
          <w:sz w:val="24"/>
          <w:szCs w:val="24"/>
        </w:rPr>
        <w:t>mpg</w:t>
      </w:r>
      <w:r w:rsidR="005C1E19" w:rsidRPr="006119D3">
        <w:rPr>
          <w:rFonts w:hint="eastAsia"/>
          <w:sz w:val="24"/>
          <w:szCs w:val="24"/>
        </w:rPr>
        <w:t>、</w:t>
      </w:r>
      <w:proofErr w:type="spellStart"/>
      <w:r w:rsidR="005C1E19" w:rsidRPr="006119D3">
        <w:rPr>
          <w:sz w:val="24"/>
          <w:szCs w:val="24"/>
        </w:rPr>
        <w:t>avi</w:t>
      </w:r>
      <w:proofErr w:type="spellEnd"/>
      <w:r w:rsidR="005C1E19" w:rsidRPr="006119D3">
        <w:rPr>
          <w:rFonts w:hint="eastAsia"/>
          <w:sz w:val="24"/>
          <w:szCs w:val="24"/>
        </w:rPr>
        <w:t>、</w:t>
      </w:r>
      <w:r w:rsidR="005C1E19" w:rsidRPr="00627404">
        <w:rPr>
          <w:sz w:val="24"/>
          <w:szCs w:val="24"/>
        </w:rPr>
        <w:t xml:space="preserve">mov </w:t>
      </w:r>
      <w:r w:rsidR="005C1E19" w:rsidRPr="00627404">
        <w:rPr>
          <w:rFonts w:hint="eastAsia"/>
          <w:sz w:val="24"/>
          <w:szCs w:val="24"/>
        </w:rPr>
        <w:t>等普遍格式儲存，並請務必確認光碟內所有檔案皆可正常</w:t>
      </w:r>
      <w:r w:rsidR="005C1E19" w:rsidRPr="006119D3">
        <w:rPr>
          <w:rFonts w:hint="eastAsia"/>
          <w:sz w:val="24"/>
          <w:szCs w:val="24"/>
        </w:rPr>
        <w:t>執行。</w:t>
      </w:r>
    </w:p>
    <w:p w:rsidR="003C2A74" w:rsidRDefault="005C1E19">
      <w:pPr>
        <w:pStyle w:val="3"/>
        <w:kinsoku w:val="0"/>
        <w:overflowPunct w:val="0"/>
        <w:spacing w:before="213"/>
        <w:rPr>
          <w:b w:val="0"/>
          <w:bCs w:val="0"/>
        </w:rPr>
      </w:pPr>
      <w:proofErr w:type="gramStart"/>
      <w:r>
        <w:rPr>
          <w:rFonts w:hint="eastAsia"/>
        </w:rPr>
        <w:t>柒</w:t>
      </w:r>
      <w:proofErr w:type="gramEnd"/>
      <w:r>
        <w:rPr>
          <w:rFonts w:hint="eastAsia"/>
        </w:rPr>
        <w:t>、</w:t>
      </w:r>
      <w:r w:rsidRPr="005F2B84">
        <w:rPr>
          <w:rFonts w:hint="eastAsia"/>
          <w:sz w:val="24"/>
          <w:szCs w:val="24"/>
        </w:rPr>
        <w:t>收件方式</w:t>
      </w:r>
    </w:p>
    <w:p w:rsidR="003C2A74" w:rsidRPr="0093098C" w:rsidRDefault="005C1E19" w:rsidP="00E53E37">
      <w:pPr>
        <w:pStyle w:val="a3"/>
        <w:kinsoku w:val="0"/>
        <w:overflowPunct w:val="0"/>
        <w:spacing w:before="69"/>
        <w:ind w:leftChars="200" w:left="920" w:hangingChars="200" w:hanging="480"/>
        <w:jc w:val="both"/>
        <w:rPr>
          <w:sz w:val="24"/>
          <w:szCs w:val="24"/>
        </w:rPr>
      </w:pPr>
      <w:r w:rsidRPr="0093098C">
        <w:rPr>
          <w:rFonts w:hint="eastAsia"/>
          <w:sz w:val="24"/>
          <w:szCs w:val="24"/>
        </w:rPr>
        <w:t>一、請於</w:t>
      </w:r>
      <w:r w:rsidRPr="00401962">
        <w:rPr>
          <w:b/>
          <w:sz w:val="24"/>
          <w:szCs w:val="24"/>
        </w:rPr>
        <w:t>114</w:t>
      </w:r>
      <w:r w:rsidRPr="00401962">
        <w:rPr>
          <w:rFonts w:hint="eastAsia"/>
          <w:b/>
          <w:sz w:val="24"/>
          <w:szCs w:val="24"/>
        </w:rPr>
        <w:t>年</w:t>
      </w:r>
      <w:r w:rsidR="0073316C">
        <w:rPr>
          <w:rFonts w:hint="eastAsia"/>
          <w:b/>
          <w:sz w:val="24"/>
          <w:szCs w:val="24"/>
        </w:rPr>
        <w:t>5</w:t>
      </w:r>
      <w:r w:rsidR="0093098C" w:rsidRPr="00401962">
        <w:rPr>
          <w:rFonts w:hint="eastAsia"/>
          <w:b/>
          <w:sz w:val="24"/>
          <w:szCs w:val="24"/>
        </w:rPr>
        <w:t>月</w:t>
      </w:r>
      <w:r w:rsidR="00401962" w:rsidRPr="00401962">
        <w:rPr>
          <w:rFonts w:hint="eastAsia"/>
          <w:b/>
          <w:sz w:val="24"/>
          <w:szCs w:val="24"/>
        </w:rPr>
        <w:t>30</w:t>
      </w:r>
      <w:r w:rsidRPr="00401962">
        <w:rPr>
          <w:rFonts w:hint="eastAsia"/>
          <w:b/>
          <w:sz w:val="24"/>
          <w:szCs w:val="24"/>
        </w:rPr>
        <w:t>日</w:t>
      </w:r>
      <w:r w:rsidR="00401962" w:rsidRPr="00401962">
        <w:rPr>
          <w:rFonts w:hint="eastAsia"/>
          <w:b/>
          <w:sz w:val="24"/>
          <w:szCs w:val="24"/>
        </w:rPr>
        <w:t>(</w:t>
      </w:r>
      <w:r w:rsidRPr="00401962">
        <w:rPr>
          <w:rFonts w:hint="eastAsia"/>
          <w:b/>
          <w:sz w:val="24"/>
          <w:szCs w:val="24"/>
        </w:rPr>
        <w:t>星期</w:t>
      </w:r>
      <w:r w:rsidR="0073316C">
        <w:rPr>
          <w:rFonts w:hint="eastAsia"/>
          <w:b/>
          <w:sz w:val="24"/>
          <w:szCs w:val="24"/>
        </w:rPr>
        <w:t>五</w:t>
      </w:r>
      <w:proofErr w:type="gramStart"/>
      <w:r w:rsidRPr="00401962">
        <w:rPr>
          <w:rFonts w:hint="eastAsia"/>
          <w:b/>
          <w:sz w:val="24"/>
          <w:szCs w:val="24"/>
        </w:rPr>
        <w:t>）</w:t>
      </w:r>
      <w:proofErr w:type="gramEnd"/>
      <w:r w:rsidRPr="0093098C">
        <w:rPr>
          <w:rFonts w:hint="eastAsia"/>
          <w:sz w:val="24"/>
          <w:szCs w:val="24"/>
        </w:rPr>
        <w:t>前，</w:t>
      </w:r>
      <w:r w:rsidR="0093098C" w:rsidRPr="0093098C">
        <w:rPr>
          <w:rFonts w:hint="eastAsia"/>
          <w:sz w:val="24"/>
          <w:szCs w:val="24"/>
        </w:rPr>
        <w:t>將相關資料寄送至承辦學校</w:t>
      </w:r>
      <w:r w:rsidR="0093098C" w:rsidRPr="00E53E37">
        <w:rPr>
          <w:rFonts w:hint="eastAsia"/>
          <w:sz w:val="24"/>
          <w:szCs w:val="24"/>
        </w:rPr>
        <w:t>:</w:t>
      </w:r>
      <w:r w:rsidR="0093098C">
        <w:rPr>
          <w:rFonts w:hint="eastAsia"/>
          <w:sz w:val="24"/>
          <w:szCs w:val="24"/>
        </w:rPr>
        <w:t xml:space="preserve"> </w:t>
      </w:r>
    </w:p>
    <w:p w:rsidR="0093098C" w:rsidRPr="00E53E37" w:rsidRDefault="0093098C" w:rsidP="00E53E37">
      <w:pPr>
        <w:pStyle w:val="a3"/>
        <w:kinsoku w:val="0"/>
        <w:overflowPunct w:val="0"/>
        <w:spacing w:before="69"/>
        <w:ind w:leftChars="400" w:left="1360" w:hangingChars="200" w:hanging="480"/>
        <w:jc w:val="both"/>
        <w:rPr>
          <w:sz w:val="24"/>
          <w:szCs w:val="24"/>
        </w:rPr>
      </w:pPr>
      <w:r w:rsidRPr="00E53E37">
        <w:rPr>
          <w:sz w:val="24"/>
          <w:szCs w:val="24"/>
        </w:rPr>
        <w:t>國小、幼兒園組</w:t>
      </w:r>
      <w:r w:rsidRPr="00E53E37">
        <w:rPr>
          <w:rFonts w:hint="eastAsia"/>
          <w:sz w:val="24"/>
          <w:szCs w:val="24"/>
        </w:rPr>
        <w:t xml:space="preserve">：桃園市大溪區金山路50號  美華國小輔導室 </w:t>
      </w:r>
      <w:proofErr w:type="gramStart"/>
      <w:r w:rsidRPr="00E53E37">
        <w:rPr>
          <w:rFonts w:hint="eastAsia"/>
          <w:sz w:val="24"/>
          <w:szCs w:val="24"/>
        </w:rPr>
        <w:t>余</w:t>
      </w:r>
      <w:proofErr w:type="gramEnd"/>
      <w:r w:rsidRPr="00E53E37">
        <w:rPr>
          <w:rFonts w:hint="eastAsia"/>
          <w:sz w:val="24"/>
          <w:szCs w:val="24"/>
        </w:rPr>
        <w:t>主任收</w:t>
      </w:r>
    </w:p>
    <w:p w:rsidR="0093098C" w:rsidRPr="00E53E37" w:rsidRDefault="0093098C" w:rsidP="00E53E37">
      <w:pPr>
        <w:pStyle w:val="a3"/>
        <w:kinsoku w:val="0"/>
        <w:overflowPunct w:val="0"/>
        <w:spacing w:before="69"/>
        <w:ind w:leftChars="400" w:left="1360" w:hangingChars="200" w:hanging="480"/>
        <w:jc w:val="both"/>
        <w:rPr>
          <w:sz w:val="24"/>
          <w:szCs w:val="24"/>
        </w:rPr>
      </w:pPr>
      <w:r w:rsidRPr="00E53E37">
        <w:rPr>
          <w:sz w:val="24"/>
          <w:szCs w:val="24"/>
        </w:rPr>
        <w:t>國高中組</w:t>
      </w:r>
      <w:r w:rsidRPr="00E53E37">
        <w:rPr>
          <w:rFonts w:hint="eastAsia"/>
          <w:sz w:val="24"/>
          <w:szCs w:val="24"/>
        </w:rPr>
        <w:t>：桃園市</w:t>
      </w:r>
      <w:r w:rsidRPr="00E53E37">
        <w:rPr>
          <w:sz w:val="24"/>
          <w:szCs w:val="24"/>
        </w:rPr>
        <w:t>蘆竹區大竹路國中巷35號</w:t>
      </w:r>
      <w:r w:rsidRPr="00E53E37">
        <w:rPr>
          <w:rFonts w:hint="eastAsia"/>
          <w:sz w:val="24"/>
          <w:szCs w:val="24"/>
        </w:rPr>
        <w:t xml:space="preserve">  大</w:t>
      </w:r>
      <w:proofErr w:type="gramStart"/>
      <w:r w:rsidRPr="00E53E37">
        <w:rPr>
          <w:rFonts w:hint="eastAsia"/>
          <w:sz w:val="24"/>
          <w:szCs w:val="24"/>
        </w:rPr>
        <w:t>竹國中</w:t>
      </w:r>
      <w:r w:rsidR="00E53E37">
        <w:rPr>
          <w:rFonts w:hint="eastAsia"/>
          <w:sz w:val="24"/>
          <w:szCs w:val="24"/>
        </w:rPr>
        <w:t>學務</w:t>
      </w:r>
      <w:proofErr w:type="gramEnd"/>
      <w:r w:rsidRPr="00E53E37">
        <w:rPr>
          <w:rFonts w:hint="eastAsia"/>
          <w:sz w:val="24"/>
          <w:szCs w:val="24"/>
        </w:rPr>
        <w:t xml:space="preserve">處 </w:t>
      </w:r>
      <w:r w:rsidR="00E53E37">
        <w:rPr>
          <w:rFonts w:hint="eastAsia"/>
          <w:sz w:val="24"/>
          <w:szCs w:val="24"/>
        </w:rPr>
        <w:t>邱</w:t>
      </w:r>
      <w:r w:rsidRPr="00E53E37">
        <w:rPr>
          <w:rFonts w:hint="eastAsia"/>
          <w:sz w:val="24"/>
          <w:szCs w:val="24"/>
        </w:rPr>
        <w:t>主任收</w:t>
      </w:r>
    </w:p>
    <w:p w:rsidR="0093098C" w:rsidRDefault="005C1E19" w:rsidP="00E53E37">
      <w:pPr>
        <w:pStyle w:val="a3"/>
        <w:kinsoku w:val="0"/>
        <w:overflowPunct w:val="0"/>
        <w:spacing w:before="69"/>
        <w:ind w:leftChars="200" w:left="920" w:hangingChars="200" w:hanging="480"/>
        <w:jc w:val="both"/>
        <w:rPr>
          <w:sz w:val="24"/>
          <w:szCs w:val="24"/>
        </w:rPr>
      </w:pPr>
      <w:r w:rsidRPr="0093098C">
        <w:rPr>
          <w:rFonts w:hint="eastAsia"/>
          <w:sz w:val="24"/>
          <w:szCs w:val="24"/>
        </w:rPr>
        <w:t>二、每</w:t>
      </w:r>
      <w:r w:rsidR="0093098C">
        <w:rPr>
          <w:rFonts w:hint="eastAsia"/>
          <w:sz w:val="24"/>
          <w:szCs w:val="24"/>
        </w:rPr>
        <w:t>校報名</w:t>
      </w:r>
      <w:r w:rsidRPr="0093098C">
        <w:rPr>
          <w:rFonts w:hint="eastAsia"/>
          <w:sz w:val="24"/>
          <w:szCs w:val="24"/>
        </w:rPr>
        <w:t>教案至多</w:t>
      </w:r>
      <w:r w:rsidR="005F2B84">
        <w:rPr>
          <w:rFonts w:hint="eastAsia"/>
          <w:sz w:val="24"/>
          <w:szCs w:val="24"/>
        </w:rPr>
        <w:t>2</w:t>
      </w:r>
      <w:r w:rsidRPr="0093098C">
        <w:rPr>
          <w:rFonts w:hint="eastAsia"/>
          <w:sz w:val="24"/>
          <w:szCs w:val="24"/>
        </w:rPr>
        <w:t>件為限。</w:t>
      </w:r>
    </w:p>
    <w:p w:rsidR="003C2A74" w:rsidRPr="0093098C" w:rsidRDefault="005C1E19" w:rsidP="00E53E37">
      <w:pPr>
        <w:pStyle w:val="a3"/>
        <w:kinsoku w:val="0"/>
        <w:overflowPunct w:val="0"/>
        <w:spacing w:before="69"/>
        <w:ind w:leftChars="200" w:left="920" w:hangingChars="200" w:hanging="480"/>
        <w:jc w:val="both"/>
        <w:rPr>
          <w:sz w:val="24"/>
          <w:szCs w:val="24"/>
        </w:rPr>
      </w:pPr>
      <w:r w:rsidRPr="0093098C">
        <w:rPr>
          <w:rFonts w:hint="eastAsia"/>
          <w:sz w:val="24"/>
          <w:szCs w:val="24"/>
        </w:rPr>
        <w:t>三、</w:t>
      </w:r>
      <w:r w:rsidR="0093098C">
        <w:rPr>
          <w:rFonts w:hint="eastAsia"/>
          <w:sz w:val="24"/>
          <w:szCs w:val="24"/>
        </w:rPr>
        <w:t>徵稿</w:t>
      </w:r>
      <w:r w:rsidRPr="0093098C">
        <w:rPr>
          <w:rFonts w:hint="eastAsia"/>
          <w:sz w:val="24"/>
          <w:szCs w:val="24"/>
        </w:rPr>
        <w:t>教案，檢附資料如下：</w:t>
      </w:r>
    </w:p>
    <w:p w:rsidR="0093098C" w:rsidRDefault="005C1E19" w:rsidP="00E53E37">
      <w:pPr>
        <w:pStyle w:val="a3"/>
        <w:kinsoku w:val="0"/>
        <w:overflowPunct w:val="0"/>
        <w:spacing w:line="387" w:lineRule="exact"/>
        <w:ind w:leftChars="286" w:left="629"/>
        <w:rPr>
          <w:sz w:val="24"/>
          <w:szCs w:val="24"/>
        </w:rPr>
      </w:pPr>
      <w:r w:rsidRPr="0093098C">
        <w:rPr>
          <w:rFonts w:hint="eastAsia"/>
          <w:sz w:val="24"/>
          <w:szCs w:val="24"/>
        </w:rPr>
        <w:t>（一）封面</w:t>
      </w:r>
      <w:r w:rsidRPr="0093098C">
        <w:rPr>
          <w:sz w:val="24"/>
          <w:szCs w:val="24"/>
        </w:rPr>
        <w:t>(</w:t>
      </w:r>
      <w:r w:rsidRPr="0093098C">
        <w:rPr>
          <w:rFonts w:hint="eastAsia"/>
          <w:sz w:val="24"/>
          <w:szCs w:val="24"/>
        </w:rPr>
        <w:t>需黏貼於信封上</w:t>
      </w:r>
      <w:proofErr w:type="gramStart"/>
      <w:r w:rsidRPr="0093098C">
        <w:rPr>
          <w:rFonts w:hint="eastAsia"/>
          <w:spacing w:val="-140"/>
          <w:sz w:val="24"/>
          <w:szCs w:val="24"/>
        </w:rPr>
        <w:t>）</w:t>
      </w:r>
      <w:proofErr w:type="gramEnd"/>
      <w:r w:rsidRPr="0093098C">
        <w:rPr>
          <w:rFonts w:hint="eastAsia"/>
          <w:sz w:val="24"/>
          <w:szCs w:val="24"/>
        </w:rPr>
        <w:t>【附件</w:t>
      </w:r>
      <w:r w:rsidRPr="0093098C">
        <w:rPr>
          <w:sz w:val="24"/>
          <w:szCs w:val="24"/>
        </w:rPr>
        <w:t>1</w:t>
      </w:r>
      <w:r w:rsidRPr="0093098C">
        <w:rPr>
          <w:rFonts w:hint="eastAsia"/>
          <w:sz w:val="24"/>
          <w:szCs w:val="24"/>
        </w:rPr>
        <w:t>】</w:t>
      </w:r>
    </w:p>
    <w:p w:rsidR="003C2A74" w:rsidRPr="0093098C" w:rsidRDefault="005C1E19" w:rsidP="00E53E37">
      <w:pPr>
        <w:pStyle w:val="a3"/>
        <w:kinsoku w:val="0"/>
        <w:overflowPunct w:val="0"/>
        <w:spacing w:line="387" w:lineRule="exact"/>
        <w:ind w:leftChars="286" w:left="629"/>
        <w:rPr>
          <w:sz w:val="24"/>
          <w:szCs w:val="24"/>
        </w:rPr>
      </w:pPr>
      <w:r w:rsidRPr="0093098C">
        <w:rPr>
          <w:rFonts w:hint="eastAsia"/>
          <w:sz w:val="24"/>
          <w:szCs w:val="24"/>
        </w:rPr>
        <w:t>（二）報名表</w:t>
      </w:r>
      <w:r w:rsidRPr="0093098C">
        <w:rPr>
          <w:sz w:val="24"/>
          <w:szCs w:val="24"/>
        </w:rPr>
        <w:t>1</w:t>
      </w:r>
      <w:r w:rsidRPr="0093098C">
        <w:rPr>
          <w:rFonts w:hint="eastAsia"/>
          <w:sz w:val="24"/>
          <w:szCs w:val="24"/>
        </w:rPr>
        <w:t>份【附件</w:t>
      </w:r>
      <w:r w:rsidRPr="0093098C">
        <w:rPr>
          <w:sz w:val="24"/>
          <w:szCs w:val="24"/>
        </w:rPr>
        <w:t>2</w:t>
      </w:r>
      <w:r w:rsidRPr="0093098C">
        <w:rPr>
          <w:rFonts w:hint="eastAsia"/>
          <w:sz w:val="24"/>
          <w:szCs w:val="24"/>
        </w:rPr>
        <w:t>】</w:t>
      </w:r>
    </w:p>
    <w:p w:rsidR="003C2A74" w:rsidRPr="0093098C" w:rsidRDefault="005C1E19" w:rsidP="00E53E37">
      <w:pPr>
        <w:pStyle w:val="a3"/>
        <w:kinsoku w:val="0"/>
        <w:overflowPunct w:val="0"/>
        <w:spacing w:before="70"/>
        <w:ind w:leftChars="286" w:left="629"/>
        <w:rPr>
          <w:sz w:val="24"/>
          <w:szCs w:val="24"/>
        </w:rPr>
      </w:pPr>
      <w:r w:rsidRPr="0093098C">
        <w:rPr>
          <w:rFonts w:hint="eastAsia"/>
          <w:sz w:val="24"/>
          <w:szCs w:val="24"/>
        </w:rPr>
        <w:lastRenderedPageBreak/>
        <w:t>（三）教案</w:t>
      </w:r>
      <w:r w:rsidRPr="0093098C">
        <w:rPr>
          <w:sz w:val="24"/>
          <w:szCs w:val="24"/>
        </w:rPr>
        <w:t>1</w:t>
      </w:r>
      <w:r w:rsidRPr="0093098C">
        <w:rPr>
          <w:rFonts w:hint="eastAsia"/>
          <w:sz w:val="24"/>
          <w:szCs w:val="24"/>
        </w:rPr>
        <w:t>式</w:t>
      </w:r>
      <w:r w:rsidRPr="0093098C">
        <w:rPr>
          <w:sz w:val="24"/>
          <w:szCs w:val="24"/>
        </w:rPr>
        <w:t>5</w:t>
      </w:r>
      <w:r w:rsidRPr="0093098C">
        <w:rPr>
          <w:rFonts w:hint="eastAsia"/>
          <w:sz w:val="24"/>
          <w:szCs w:val="24"/>
        </w:rPr>
        <w:t>份【附件</w:t>
      </w:r>
      <w:r w:rsidRPr="0093098C">
        <w:rPr>
          <w:sz w:val="24"/>
          <w:szCs w:val="24"/>
        </w:rPr>
        <w:t>3</w:t>
      </w:r>
      <w:r w:rsidRPr="0093098C">
        <w:rPr>
          <w:rFonts w:hint="eastAsia"/>
          <w:sz w:val="24"/>
          <w:szCs w:val="24"/>
        </w:rPr>
        <w:t>】</w:t>
      </w:r>
    </w:p>
    <w:p w:rsidR="003C2A74" w:rsidRPr="0093098C" w:rsidRDefault="005C1E19" w:rsidP="00E53E37">
      <w:pPr>
        <w:pStyle w:val="a3"/>
        <w:kinsoku w:val="0"/>
        <w:overflowPunct w:val="0"/>
        <w:spacing w:before="69"/>
        <w:ind w:leftChars="286" w:left="629"/>
        <w:rPr>
          <w:sz w:val="24"/>
          <w:szCs w:val="24"/>
        </w:rPr>
      </w:pPr>
      <w:r w:rsidRPr="0093098C">
        <w:rPr>
          <w:rFonts w:hint="eastAsia"/>
          <w:sz w:val="24"/>
          <w:szCs w:val="24"/>
        </w:rPr>
        <w:t>（四）切結書</w:t>
      </w:r>
      <w:r w:rsidRPr="0093098C">
        <w:rPr>
          <w:sz w:val="24"/>
          <w:szCs w:val="24"/>
        </w:rPr>
        <w:t>1</w:t>
      </w:r>
      <w:r w:rsidRPr="0093098C">
        <w:rPr>
          <w:rFonts w:hint="eastAsia"/>
          <w:sz w:val="24"/>
          <w:szCs w:val="24"/>
        </w:rPr>
        <w:t>份【附件</w:t>
      </w:r>
      <w:r w:rsidRPr="0093098C">
        <w:rPr>
          <w:sz w:val="24"/>
          <w:szCs w:val="24"/>
        </w:rPr>
        <w:t>4</w:t>
      </w:r>
      <w:r w:rsidRPr="0093098C">
        <w:rPr>
          <w:rFonts w:hint="eastAsia"/>
          <w:sz w:val="24"/>
          <w:szCs w:val="24"/>
        </w:rPr>
        <w:t>】</w:t>
      </w:r>
    </w:p>
    <w:p w:rsidR="003C2A74" w:rsidRPr="0093098C" w:rsidRDefault="005C1E19" w:rsidP="00E53E37">
      <w:pPr>
        <w:pStyle w:val="a3"/>
        <w:kinsoku w:val="0"/>
        <w:overflowPunct w:val="0"/>
        <w:spacing w:before="67"/>
        <w:ind w:leftChars="286" w:left="629"/>
        <w:rPr>
          <w:sz w:val="24"/>
          <w:szCs w:val="24"/>
        </w:rPr>
      </w:pPr>
      <w:r w:rsidRPr="0093098C">
        <w:rPr>
          <w:rFonts w:hint="eastAsia"/>
          <w:sz w:val="24"/>
          <w:szCs w:val="24"/>
        </w:rPr>
        <w:t>（五）智慧財產授權同意書</w:t>
      </w:r>
      <w:r w:rsidRPr="0093098C">
        <w:rPr>
          <w:sz w:val="24"/>
          <w:szCs w:val="24"/>
        </w:rPr>
        <w:t>1</w:t>
      </w:r>
      <w:r w:rsidRPr="0093098C">
        <w:rPr>
          <w:rFonts w:hint="eastAsia"/>
          <w:sz w:val="24"/>
          <w:szCs w:val="24"/>
        </w:rPr>
        <w:t>份【附件</w:t>
      </w:r>
      <w:r w:rsidRPr="0093098C">
        <w:rPr>
          <w:sz w:val="24"/>
          <w:szCs w:val="24"/>
        </w:rPr>
        <w:t>5</w:t>
      </w:r>
      <w:r w:rsidRPr="0093098C">
        <w:rPr>
          <w:rFonts w:hint="eastAsia"/>
          <w:sz w:val="24"/>
          <w:szCs w:val="24"/>
        </w:rPr>
        <w:t>】</w:t>
      </w:r>
    </w:p>
    <w:p w:rsidR="003C2A74" w:rsidRPr="0093098C" w:rsidRDefault="005C1E19" w:rsidP="00E53E37">
      <w:pPr>
        <w:pStyle w:val="a3"/>
        <w:kinsoku w:val="0"/>
        <w:overflowPunct w:val="0"/>
        <w:spacing w:before="69"/>
        <w:ind w:leftChars="286" w:left="629"/>
        <w:rPr>
          <w:sz w:val="24"/>
          <w:szCs w:val="24"/>
        </w:rPr>
      </w:pPr>
      <w:r w:rsidRPr="0093098C">
        <w:rPr>
          <w:rFonts w:hint="eastAsia"/>
          <w:sz w:val="24"/>
          <w:szCs w:val="24"/>
        </w:rPr>
        <w:t>（六）教案光碟</w:t>
      </w:r>
      <w:r w:rsidRPr="0093098C">
        <w:rPr>
          <w:sz w:val="24"/>
          <w:szCs w:val="24"/>
        </w:rPr>
        <w:t>1</w:t>
      </w:r>
      <w:r w:rsidRPr="0093098C">
        <w:rPr>
          <w:rFonts w:hint="eastAsia"/>
          <w:sz w:val="24"/>
          <w:szCs w:val="24"/>
        </w:rPr>
        <w:t>份</w:t>
      </w:r>
    </w:p>
    <w:p w:rsidR="00B706F1" w:rsidRPr="00E53E37" w:rsidRDefault="005C1E19" w:rsidP="002A00F6">
      <w:pPr>
        <w:pStyle w:val="3"/>
        <w:kinsoku w:val="0"/>
        <w:overflowPunct w:val="0"/>
        <w:spacing w:before="67" w:line="283" w:lineRule="auto"/>
        <w:ind w:left="913" w:right="391" w:hanging="510"/>
        <w:jc w:val="both"/>
        <w:rPr>
          <w:b w:val="0"/>
          <w:bCs w:val="0"/>
          <w:sz w:val="24"/>
          <w:szCs w:val="24"/>
        </w:rPr>
      </w:pPr>
      <w:r w:rsidRPr="0093098C">
        <w:rPr>
          <w:rFonts w:hint="eastAsia"/>
          <w:b w:val="0"/>
          <w:bCs w:val="0"/>
          <w:sz w:val="24"/>
          <w:szCs w:val="24"/>
        </w:rPr>
        <w:t>四、</w:t>
      </w:r>
      <w:r w:rsidRPr="0093098C">
        <w:rPr>
          <w:rFonts w:hint="eastAsia"/>
          <w:sz w:val="24"/>
          <w:szCs w:val="24"/>
        </w:rPr>
        <w:t>以上紙本及教案光碟</w:t>
      </w:r>
      <w:proofErr w:type="gramStart"/>
      <w:r w:rsidRPr="0093098C">
        <w:rPr>
          <w:rFonts w:hint="eastAsia"/>
          <w:sz w:val="24"/>
          <w:szCs w:val="24"/>
        </w:rPr>
        <w:t>均需繳齊</w:t>
      </w:r>
      <w:proofErr w:type="gramEnd"/>
      <w:r w:rsidRPr="0093098C">
        <w:rPr>
          <w:rFonts w:hint="eastAsia"/>
          <w:sz w:val="24"/>
          <w:szCs w:val="24"/>
        </w:rPr>
        <w:t>，未</w:t>
      </w:r>
      <w:proofErr w:type="gramStart"/>
      <w:r w:rsidRPr="0093098C">
        <w:rPr>
          <w:rFonts w:hint="eastAsia"/>
          <w:sz w:val="24"/>
          <w:szCs w:val="24"/>
        </w:rPr>
        <w:t>繳齊</w:t>
      </w:r>
      <w:proofErr w:type="gramEnd"/>
      <w:r w:rsidRPr="0093098C">
        <w:rPr>
          <w:rFonts w:hint="eastAsia"/>
          <w:sz w:val="24"/>
          <w:szCs w:val="24"/>
        </w:rPr>
        <w:t>者，視為資料繳交不全，不予評選</w:t>
      </w:r>
      <w:r w:rsidRPr="0093098C">
        <w:rPr>
          <w:rFonts w:hint="eastAsia"/>
          <w:b w:val="0"/>
          <w:bCs w:val="0"/>
          <w:sz w:val="24"/>
          <w:szCs w:val="24"/>
        </w:rPr>
        <w:t>。</w:t>
      </w:r>
    </w:p>
    <w:p w:rsidR="005F2B84" w:rsidRDefault="005C1E19">
      <w:pPr>
        <w:pStyle w:val="a3"/>
        <w:kinsoku w:val="0"/>
        <w:overflowPunct w:val="0"/>
        <w:spacing w:before="212" w:line="283" w:lineRule="auto"/>
        <w:ind w:left="401" w:right="4218" w:hanging="284"/>
        <w:rPr>
          <w:b/>
          <w:bCs/>
          <w:sz w:val="24"/>
          <w:szCs w:val="24"/>
        </w:rPr>
      </w:pPr>
      <w:r>
        <w:rPr>
          <w:rFonts w:hint="eastAsia"/>
          <w:b/>
          <w:bCs/>
        </w:rPr>
        <w:t>捌、</w:t>
      </w:r>
      <w:r w:rsidRPr="005F2B84">
        <w:rPr>
          <w:rFonts w:hint="eastAsia"/>
          <w:b/>
          <w:bCs/>
          <w:sz w:val="24"/>
          <w:szCs w:val="24"/>
        </w:rPr>
        <w:t>評選標準、方式與評選結果公告</w:t>
      </w:r>
    </w:p>
    <w:p w:rsidR="003C2A74" w:rsidRPr="0093098C" w:rsidRDefault="005F2B84">
      <w:pPr>
        <w:pStyle w:val="a3"/>
        <w:kinsoku w:val="0"/>
        <w:overflowPunct w:val="0"/>
        <w:spacing w:before="212" w:line="283" w:lineRule="auto"/>
        <w:ind w:left="401" w:right="4218" w:hanging="284"/>
        <w:rPr>
          <w:sz w:val="24"/>
          <w:szCs w:val="24"/>
        </w:rPr>
      </w:pPr>
      <w:r>
        <w:rPr>
          <w:rFonts w:hint="eastAsia"/>
          <w:b/>
          <w:bCs/>
        </w:rPr>
        <w:t xml:space="preserve">  </w:t>
      </w:r>
      <w:r w:rsidR="005C1E19" w:rsidRPr="0093098C">
        <w:rPr>
          <w:rFonts w:hint="eastAsia"/>
          <w:sz w:val="24"/>
          <w:szCs w:val="24"/>
        </w:rPr>
        <w:t>一、評選標準：</w:t>
      </w:r>
    </w:p>
    <w:p w:rsidR="003C2A74" w:rsidRDefault="005C1E19" w:rsidP="002A00F6">
      <w:pPr>
        <w:pStyle w:val="a3"/>
        <w:kinsoku w:val="0"/>
        <w:overflowPunct w:val="0"/>
        <w:spacing w:line="387" w:lineRule="exact"/>
        <w:ind w:leftChars="286" w:left="629"/>
        <w:rPr>
          <w:sz w:val="24"/>
          <w:szCs w:val="24"/>
        </w:rPr>
      </w:pPr>
      <w:r w:rsidRPr="0093098C">
        <w:rPr>
          <w:rFonts w:hint="eastAsia"/>
          <w:sz w:val="24"/>
          <w:szCs w:val="24"/>
        </w:rPr>
        <w:t>（一）</w:t>
      </w:r>
      <w:r w:rsidR="0093098C" w:rsidRPr="0093098C">
        <w:rPr>
          <w:rFonts w:hint="eastAsia"/>
          <w:sz w:val="24"/>
          <w:szCs w:val="24"/>
        </w:rPr>
        <w:t>徵稿</w:t>
      </w:r>
      <w:r w:rsidRPr="0093098C">
        <w:rPr>
          <w:rFonts w:hint="eastAsia"/>
          <w:sz w:val="24"/>
          <w:szCs w:val="24"/>
        </w:rPr>
        <w:t>評選標準如下：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3"/>
        <w:gridCol w:w="885"/>
        <w:gridCol w:w="6692"/>
      </w:tblGrid>
      <w:tr w:rsidR="003C2A74" w:rsidRPr="0093098C" w:rsidTr="002A00F6">
        <w:trPr>
          <w:trHeight w:val="460"/>
        </w:trPr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A74" w:rsidRPr="0093098C" w:rsidRDefault="005C1E19">
            <w:pPr>
              <w:pStyle w:val="TableParagraph"/>
              <w:kinsoku w:val="0"/>
              <w:overflowPunct w:val="0"/>
              <w:spacing w:before="69" w:line="371" w:lineRule="exact"/>
              <w:ind w:left="93" w:right="72"/>
              <w:jc w:val="center"/>
            </w:pPr>
            <w:r w:rsidRPr="0093098C">
              <w:rPr>
                <w:rFonts w:hint="eastAsia"/>
              </w:rPr>
              <w:t>項目</w:t>
            </w:r>
          </w:p>
        </w:tc>
        <w:tc>
          <w:tcPr>
            <w:tcW w:w="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A74" w:rsidRPr="0093098C" w:rsidRDefault="005C1E19">
            <w:pPr>
              <w:pStyle w:val="TableParagraph"/>
              <w:kinsoku w:val="0"/>
              <w:overflowPunct w:val="0"/>
              <w:spacing w:before="69" w:line="371" w:lineRule="exact"/>
              <w:ind w:left="213"/>
            </w:pPr>
            <w:r w:rsidRPr="0093098C">
              <w:rPr>
                <w:rFonts w:hint="eastAsia"/>
              </w:rPr>
              <w:t>權重</w:t>
            </w:r>
          </w:p>
        </w:tc>
        <w:tc>
          <w:tcPr>
            <w:tcW w:w="3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2A74" w:rsidRPr="0093098C" w:rsidRDefault="005C1E19">
            <w:pPr>
              <w:pStyle w:val="TableParagraph"/>
              <w:kinsoku w:val="0"/>
              <w:overflowPunct w:val="0"/>
              <w:spacing w:before="69" w:line="371" w:lineRule="exact"/>
              <w:ind w:left="2481" w:right="2463"/>
              <w:jc w:val="center"/>
            </w:pPr>
            <w:r w:rsidRPr="0093098C">
              <w:rPr>
                <w:rFonts w:hint="eastAsia"/>
              </w:rPr>
              <w:t>說明</w:t>
            </w:r>
          </w:p>
        </w:tc>
      </w:tr>
      <w:tr w:rsidR="003C2A74" w:rsidRPr="0093098C" w:rsidTr="002A00F6">
        <w:trPr>
          <w:trHeight w:val="731"/>
        </w:trPr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2A74" w:rsidRPr="0093098C" w:rsidRDefault="005C1E19" w:rsidP="002A00F6">
            <w:pPr>
              <w:pStyle w:val="TableParagraph"/>
              <w:kinsoku w:val="0"/>
              <w:overflowPunct w:val="0"/>
              <w:ind w:left="93" w:right="74"/>
              <w:jc w:val="center"/>
            </w:pPr>
            <w:r w:rsidRPr="0093098C">
              <w:rPr>
                <w:rFonts w:hint="eastAsia"/>
              </w:rPr>
              <w:t>完整性</w:t>
            </w:r>
          </w:p>
        </w:tc>
        <w:tc>
          <w:tcPr>
            <w:tcW w:w="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2A74" w:rsidRPr="0093098C" w:rsidRDefault="005C1E19" w:rsidP="002A00F6">
            <w:pPr>
              <w:pStyle w:val="TableParagraph"/>
              <w:kinsoku w:val="0"/>
              <w:overflowPunct w:val="0"/>
              <w:ind w:left="283"/>
            </w:pPr>
            <w:r w:rsidRPr="0093098C">
              <w:t>40%</w:t>
            </w:r>
          </w:p>
        </w:tc>
        <w:tc>
          <w:tcPr>
            <w:tcW w:w="3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2A74" w:rsidRPr="0093098C" w:rsidRDefault="005C1E19" w:rsidP="00E53E37">
            <w:pPr>
              <w:pStyle w:val="TableParagraph"/>
              <w:kinsoku w:val="0"/>
              <w:overflowPunct w:val="0"/>
              <w:spacing w:before="69"/>
              <w:ind w:left="107"/>
              <w:jc w:val="both"/>
            </w:pPr>
            <w:r w:rsidRPr="0093098C">
              <w:rPr>
                <w:rFonts w:hint="eastAsia"/>
                <w:spacing w:val="-12"/>
              </w:rPr>
              <w:t>設計動機及理念、設計依據、「</w:t>
            </w:r>
            <w:r w:rsidR="0093098C" w:rsidRPr="0093098C">
              <w:rPr>
                <w:rFonts w:hint="eastAsia"/>
                <w:spacing w:val="-12"/>
              </w:rPr>
              <w:t>人本交通教育</w:t>
            </w:r>
            <w:r w:rsidRPr="0093098C">
              <w:rPr>
                <w:rFonts w:hint="eastAsia"/>
                <w:spacing w:val="-1"/>
              </w:rPr>
              <w:t>」融入說明、學習目標、學習活動設計等</w:t>
            </w:r>
            <w:r w:rsidRPr="0093098C">
              <w:rPr>
                <w:rFonts w:hint="eastAsia"/>
              </w:rPr>
              <w:t>具體、完整且符合主題。</w:t>
            </w:r>
          </w:p>
        </w:tc>
      </w:tr>
      <w:tr w:rsidR="003C2A74" w:rsidRPr="0093098C" w:rsidTr="002A00F6">
        <w:trPr>
          <w:trHeight w:val="401"/>
        </w:trPr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2A74" w:rsidRPr="0093098C" w:rsidRDefault="005C1E19" w:rsidP="002A00F6">
            <w:pPr>
              <w:pStyle w:val="TableParagraph"/>
              <w:kinsoku w:val="0"/>
              <w:overflowPunct w:val="0"/>
              <w:ind w:left="93" w:right="74"/>
              <w:jc w:val="center"/>
            </w:pPr>
            <w:r w:rsidRPr="0093098C">
              <w:rPr>
                <w:rFonts w:hint="eastAsia"/>
              </w:rPr>
              <w:t>適切性</w:t>
            </w:r>
          </w:p>
        </w:tc>
        <w:tc>
          <w:tcPr>
            <w:tcW w:w="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2A74" w:rsidRPr="0093098C" w:rsidRDefault="005C1E19" w:rsidP="002A00F6">
            <w:pPr>
              <w:pStyle w:val="TableParagraph"/>
              <w:kinsoku w:val="0"/>
              <w:overflowPunct w:val="0"/>
              <w:ind w:left="283"/>
            </w:pPr>
            <w:r w:rsidRPr="0093098C">
              <w:t>30%</w:t>
            </w:r>
          </w:p>
        </w:tc>
        <w:tc>
          <w:tcPr>
            <w:tcW w:w="3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2A74" w:rsidRPr="00E53E37" w:rsidRDefault="005C1E19" w:rsidP="00E53E37">
            <w:pPr>
              <w:pStyle w:val="TableParagraph"/>
              <w:kinsoku w:val="0"/>
              <w:overflowPunct w:val="0"/>
              <w:spacing w:before="68"/>
              <w:ind w:left="107"/>
              <w:jc w:val="both"/>
              <w:rPr>
                <w:spacing w:val="-1"/>
              </w:rPr>
            </w:pPr>
            <w:r w:rsidRPr="0093098C">
              <w:rPr>
                <w:rFonts w:hint="eastAsia"/>
                <w:spacing w:val="-1"/>
              </w:rPr>
              <w:t>教案具實用性，易於學習、教學活動可行性</w:t>
            </w:r>
            <w:r w:rsidRPr="0093098C">
              <w:rPr>
                <w:rFonts w:hint="eastAsia"/>
              </w:rPr>
              <w:t>高且易推廣。</w:t>
            </w:r>
          </w:p>
        </w:tc>
      </w:tr>
      <w:tr w:rsidR="003C2A74" w:rsidRPr="0093098C" w:rsidTr="002A00F6">
        <w:trPr>
          <w:trHeight w:val="599"/>
        </w:trPr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2A74" w:rsidRPr="0093098C" w:rsidRDefault="005C1E19" w:rsidP="002A00F6">
            <w:pPr>
              <w:pStyle w:val="TableParagraph"/>
              <w:kinsoku w:val="0"/>
              <w:overflowPunct w:val="0"/>
              <w:ind w:left="93" w:right="74"/>
              <w:jc w:val="center"/>
            </w:pPr>
            <w:r w:rsidRPr="0093098C">
              <w:rPr>
                <w:rFonts w:hint="eastAsia"/>
              </w:rPr>
              <w:t>獨創性</w:t>
            </w:r>
          </w:p>
        </w:tc>
        <w:tc>
          <w:tcPr>
            <w:tcW w:w="5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2A74" w:rsidRPr="0093098C" w:rsidRDefault="005C1E19" w:rsidP="002A00F6">
            <w:pPr>
              <w:pStyle w:val="TableParagraph"/>
              <w:kinsoku w:val="0"/>
              <w:overflowPunct w:val="0"/>
              <w:ind w:left="283"/>
            </w:pPr>
            <w:r w:rsidRPr="0093098C">
              <w:t>30%</w:t>
            </w:r>
          </w:p>
        </w:tc>
        <w:tc>
          <w:tcPr>
            <w:tcW w:w="37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2A74" w:rsidRPr="0093098C" w:rsidRDefault="005C1E19" w:rsidP="00E53E37">
            <w:pPr>
              <w:pStyle w:val="TableParagraph"/>
              <w:kinsoku w:val="0"/>
              <w:overflowPunct w:val="0"/>
              <w:spacing w:before="69"/>
              <w:ind w:left="107"/>
              <w:jc w:val="both"/>
            </w:pPr>
            <w:r w:rsidRPr="0093098C">
              <w:rPr>
                <w:rFonts w:hint="eastAsia"/>
              </w:rPr>
              <w:t>教案具獨特性（</w:t>
            </w:r>
            <w:r w:rsidRPr="0093098C">
              <w:rPr>
                <w:rFonts w:hint="eastAsia"/>
                <w:b/>
                <w:bCs/>
              </w:rPr>
              <w:t>結合</w:t>
            </w:r>
            <w:r w:rsidR="0093098C">
              <w:rPr>
                <w:rFonts w:hint="eastAsia"/>
                <w:b/>
                <w:bCs/>
              </w:rPr>
              <w:t>學校在地</w:t>
            </w:r>
            <w:r w:rsidRPr="0093098C">
              <w:rPr>
                <w:rFonts w:hint="eastAsia"/>
                <w:b/>
                <w:bCs/>
              </w:rPr>
              <w:t>特色尤佳</w:t>
            </w:r>
            <w:r w:rsidRPr="0093098C">
              <w:rPr>
                <w:rFonts w:hint="eastAsia"/>
                <w:spacing w:val="-142"/>
              </w:rPr>
              <w:t>）</w:t>
            </w:r>
            <w:r w:rsidRPr="0093098C">
              <w:rPr>
                <w:rFonts w:hint="eastAsia"/>
              </w:rPr>
              <w:t>、流暢</w:t>
            </w:r>
            <w:r w:rsidRPr="0093098C">
              <w:rPr>
                <w:rFonts w:hint="eastAsia"/>
                <w:spacing w:val="-1"/>
              </w:rPr>
              <w:t>與生活化，能發揮教師個人觀點與巧思並啟</w:t>
            </w:r>
            <w:r w:rsidRPr="0093098C">
              <w:rPr>
                <w:rFonts w:hint="eastAsia"/>
              </w:rPr>
              <w:t>發學生思考與視野。</w:t>
            </w:r>
          </w:p>
        </w:tc>
      </w:tr>
    </w:tbl>
    <w:p w:rsidR="00236CF7" w:rsidRDefault="005C1E19" w:rsidP="00AD6951">
      <w:pPr>
        <w:pStyle w:val="a3"/>
        <w:kinsoku w:val="0"/>
        <w:overflowPunct w:val="0"/>
        <w:spacing w:before="67"/>
        <w:ind w:leftChars="200" w:left="920" w:hangingChars="200" w:hanging="480"/>
        <w:jc w:val="both"/>
        <w:rPr>
          <w:sz w:val="24"/>
          <w:szCs w:val="24"/>
        </w:rPr>
      </w:pPr>
      <w:r w:rsidRPr="0093098C">
        <w:rPr>
          <w:rFonts w:hint="eastAsia"/>
          <w:sz w:val="24"/>
          <w:szCs w:val="24"/>
        </w:rPr>
        <w:t>二、評選方式：</w:t>
      </w:r>
    </w:p>
    <w:p w:rsidR="003C2A74" w:rsidRDefault="00236CF7" w:rsidP="00236CF7">
      <w:pPr>
        <w:pStyle w:val="a3"/>
        <w:kinsoku w:val="0"/>
        <w:overflowPunct w:val="0"/>
        <w:spacing w:before="67"/>
        <w:ind w:leftChars="322" w:left="1188" w:hangingChars="200" w:hanging="48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(</w:t>
      </w:r>
      <w:proofErr w:type="gramStart"/>
      <w:r>
        <w:rPr>
          <w:rFonts w:hint="eastAsia"/>
          <w:sz w:val="24"/>
          <w:szCs w:val="24"/>
        </w:rPr>
        <w:t>一</w:t>
      </w:r>
      <w:proofErr w:type="gramEnd"/>
      <w:r>
        <w:rPr>
          <w:rFonts w:hint="eastAsia"/>
          <w:sz w:val="24"/>
          <w:szCs w:val="24"/>
        </w:rPr>
        <w:t>)</w:t>
      </w:r>
      <w:r w:rsidR="005C1E19" w:rsidRPr="0093098C">
        <w:rPr>
          <w:rFonts w:hint="eastAsia"/>
          <w:sz w:val="24"/>
          <w:szCs w:val="24"/>
        </w:rPr>
        <w:t>由</w:t>
      </w:r>
      <w:r w:rsidR="0093098C">
        <w:rPr>
          <w:rFonts w:hint="eastAsia"/>
          <w:sz w:val="24"/>
          <w:szCs w:val="24"/>
        </w:rPr>
        <w:t>承辦學校</w:t>
      </w:r>
      <w:r w:rsidR="00B84FB0">
        <w:rPr>
          <w:rFonts w:hint="eastAsia"/>
          <w:sz w:val="24"/>
          <w:szCs w:val="24"/>
        </w:rPr>
        <w:t>邀請專家學者</w:t>
      </w:r>
      <w:r w:rsidR="005C1E19" w:rsidRPr="0093098C">
        <w:rPr>
          <w:rFonts w:hint="eastAsia"/>
          <w:sz w:val="24"/>
          <w:szCs w:val="24"/>
        </w:rPr>
        <w:t>召開決選會議評選出優良教案。</w:t>
      </w:r>
    </w:p>
    <w:p w:rsidR="00236CF7" w:rsidRDefault="00236CF7" w:rsidP="00236CF7">
      <w:pPr>
        <w:pStyle w:val="a3"/>
        <w:kinsoku w:val="0"/>
        <w:overflowPunct w:val="0"/>
        <w:spacing w:before="67"/>
        <w:ind w:leftChars="322" w:left="1188" w:hangingChars="200" w:hanging="48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(二)於投稿作品中評</w:t>
      </w:r>
      <w:r w:rsidRPr="00236CF7">
        <w:rPr>
          <w:rFonts w:hint="eastAsia"/>
          <w:sz w:val="24"/>
          <w:szCs w:val="24"/>
        </w:rPr>
        <w:t>選優良教案</w:t>
      </w:r>
      <w:r>
        <w:rPr>
          <w:rFonts w:hint="eastAsia"/>
          <w:sz w:val="24"/>
          <w:szCs w:val="24"/>
        </w:rPr>
        <w:t>共計</w:t>
      </w:r>
      <w:r w:rsidRPr="00236CF7">
        <w:rPr>
          <w:rFonts w:hint="eastAsia"/>
          <w:sz w:val="24"/>
          <w:szCs w:val="24"/>
        </w:rPr>
        <w:t>20件(分四組，高中組4件、國中組6件、國小組6件與幼兒組4件，合計20件，若未達標準，得從缺</w:t>
      </w:r>
      <w:proofErr w:type="gramStart"/>
      <w:r w:rsidRPr="00236CF7">
        <w:rPr>
          <w:rFonts w:hint="eastAsia"/>
          <w:sz w:val="24"/>
          <w:szCs w:val="24"/>
        </w:rPr>
        <w:t>）</w:t>
      </w:r>
      <w:proofErr w:type="gramEnd"/>
      <w:r w:rsidRPr="00236CF7">
        <w:rPr>
          <w:rFonts w:hint="eastAsia"/>
          <w:sz w:val="24"/>
          <w:szCs w:val="24"/>
        </w:rPr>
        <w:t>。</w:t>
      </w:r>
    </w:p>
    <w:p w:rsidR="00236CF7" w:rsidRPr="00236CF7" w:rsidRDefault="00236CF7" w:rsidP="00236CF7">
      <w:pPr>
        <w:pStyle w:val="a3"/>
        <w:kinsoku w:val="0"/>
        <w:overflowPunct w:val="0"/>
        <w:spacing w:before="67"/>
        <w:ind w:leftChars="322" w:left="1188" w:hangingChars="200" w:hanging="48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(三)於</w:t>
      </w:r>
      <w:r w:rsidRPr="00236CF7">
        <w:rPr>
          <w:rFonts w:hint="eastAsia"/>
          <w:sz w:val="24"/>
          <w:szCs w:val="24"/>
        </w:rPr>
        <w:t>各組優良教案</w:t>
      </w:r>
      <w:r>
        <w:rPr>
          <w:rFonts w:hint="eastAsia"/>
          <w:sz w:val="24"/>
          <w:szCs w:val="24"/>
        </w:rPr>
        <w:t>再</w:t>
      </w:r>
      <w:r w:rsidRPr="00236CF7">
        <w:rPr>
          <w:rFonts w:hint="eastAsia"/>
          <w:sz w:val="24"/>
          <w:szCs w:val="24"/>
        </w:rPr>
        <w:t>評選特優教案</w:t>
      </w:r>
      <w:r>
        <w:rPr>
          <w:rFonts w:hint="eastAsia"/>
          <w:sz w:val="24"/>
          <w:szCs w:val="24"/>
        </w:rPr>
        <w:t>共計8件</w:t>
      </w:r>
      <w:r w:rsidRPr="00236CF7">
        <w:rPr>
          <w:rFonts w:hint="eastAsia"/>
          <w:sz w:val="24"/>
          <w:szCs w:val="24"/>
        </w:rPr>
        <w:t>(各組特優2件)</w:t>
      </w:r>
      <w:r>
        <w:rPr>
          <w:rFonts w:hint="eastAsia"/>
          <w:sz w:val="24"/>
          <w:szCs w:val="24"/>
        </w:rPr>
        <w:t>。</w:t>
      </w:r>
    </w:p>
    <w:p w:rsidR="003C2A74" w:rsidRPr="0093098C" w:rsidRDefault="005C1E19" w:rsidP="00AD6951">
      <w:pPr>
        <w:pStyle w:val="a3"/>
        <w:kinsoku w:val="0"/>
        <w:overflowPunct w:val="0"/>
        <w:spacing w:before="69" w:line="280" w:lineRule="auto"/>
        <w:ind w:leftChars="200" w:left="920" w:rightChars="178" w:right="392" w:hangingChars="200" w:hanging="480"/>
        <w:jc w:val="both"/>
        <w:rPr>
          <w:sz w:val="24"/>
          <w:szCs w:val="24"/>
        </w:rPr>
      </w:pPr>
      <w:r w:rsidRPr="0093098C">
        <w:rPr>
          <w:rFonts w:hint="eastAsia"/>
          <w:sz w:val="24"/>
          <w:szCs w:val="24"/>
        </w:rPr>
        <w:t>三、評選結果公告：</w:t>
      </w:r>
      <w:r w:rsidRPr="00401962">
        <w:rPr>
          <w:sz w:val="24"/>
          <w:szCs w:val="24"/>
        </w:rPr>
        <w:t>114</w:t>
      </w:r>
      <w:r w:rsidRPr="00401962">
        <w:rPr>
          <w:rFonts w:hint="eastAsia"/>
          <w:sz w:val="24"/>
          <w:szCs w:val="24"/>
        </w:rPr>
        <w:t>年</w:t>
      </w:r>
      <w:r w:rsidR="0073316C">
        <w:rPr>
          <w:rFonts w:hint="eastAsia"/>
          <w:sz w:val="24"/>
          <w:szCs w:val="24"/>
        </w:rPr>
        <w:t>6</w:t>
      </w:r>
      <w:r w:rsidRPr="00401962">
        <w:rPr>
          <w:rFonts w:hint="eastAsia"/>
          <w:sz w:val="24"/>
          <w:szCs w:val="24"/>
        </w:rPr>
        <w:t>月</w:t>
      </w:r>
      <w:r w:rsidR="0073316C">
        <w:rPr>
          <w:rFonts w:hint="eastAsia"/>
          <w:sz w:val="24"/>
          <w:szCs w:val="24"/>
        </w:rPr>
        <w:t>30日</w:t>
      </w:r>
      <w:r w:rsidRPr="0093098C">
        <w:rPr>
          <w:rFonts w:hint="eastAsia"/>
          <w:sz w:val="24"/>
          <w:szCs w:val="24"/>
        </w:rPr>
        <w:t>以前公告，並將入選優良教案名單函知各</w:t>
      </w:r>
      <w:r w:rsidR="00B84FB0">
        <w:rPr>
          <w:rFonts w:hint="eastAsia"/>
          <w:sz w:val="24"/>
          <w:szCs w:val="24"/>
        </w:rPr>
        <w:t>參與學校</w:t>
      </w:r>
      <w:r w:rsidRPr="0093098C">
        <w:rPr>
          <w:rFonts w:hint="eastAsia"/>
          <w:sz w:val="24"/>
          <w:szCs w:val="24"/>
        </w:rPr>
        <w:t>。</w:t>
      </w:r>
    </w:p>
    <w:p w:rsidR="003C2A74" w:rsidRPr="0093098C" w:rsidRDefault="005C1E19">
      <w:pPr>
        <w:pStyle w:val="3"/>
        <w:kinsoku w:val="0"/>
        <w:overflowPunct w:val="0"/>
        <w:rPr>
          <w:sz w:val="24"/>
          <w:szCs w:val="24"/>
        </w:rPr>
      </w:pPr>
      <w:r w:rsidRPr="0093098C">
        <w:rPr>
          <w:rFonts w:hint="eastAsia"/>
          <w:sz w:val="24"/>
          <w:szCs w:val="24"/>
        </w:rPr>
        <w:t>玖、獎勵</w:t>
      </w:r>
    </w:p>
    <w:p w:rsidR="00B84FB0" w:rsidRDefault="00090846" w:rsidP="00236CF7">
      <w:pPr>
        <w:pStyle w:val="a3"/>
        <w:kinsoku w:val="0"/>
        <w:overflowPunct w:val="0"/>
        <w:spacing w:before="67"/>
        <w:ind w:leftChars="300" w:left="660"/>
        <w:jc w:val="both"/>
        <w:rPr>
          <w:sz w:val="24"/>
          <w:szCs w:val="24"/>
        </w:rPr>
      </w:pPr>
      <w:r w:rsidRPr="00090846">
        <w:rPr>
          <w:rFonts w:hint="eastAsia"/>
          <w:sz w:val="24"/>
          <w:szCs w:val="24"/>
        </w:rPr>
        <w:t>依「公立高級中等以下學校校長成績考核辦法」、「公立高級中等以下學校教師成績考核辦法」、「桃園市市立各級學校及幼兒園教職員獎懲要點」</w:t>
      </w:r>
      <w:r>
        <w:rPr>
          <w:rFonts w:hint="eastAsia"/>
          <w:sz w:val="24"/>
          <w:szCs w:val="24"/>
        </w:rPr>
        <w:t>、</w:t>
      </w:r>
      <w:r w:rsidRPr="00090846">
        <w:rPr>
          <w:rFonts w:hint="eastAsia"/>
          <w:sz w:val="24"/>
          <w:szCs w:val="24"/>
        </w:rPr>
        <w:t>「桃園市政府及所屬各機關學校公務人員獎懲案件處理要點」</w:t>
      </w:r>
      <w:r>
        <w:rPr>
          <w:rFonts w:hint="eastAsia"/>
          <w:sz w:val="24"/>
          <w:szCs w:val="24"/>
        </w:rPr>
        <w:t>及「</w:t>
      </w:r>
      <w:r w:rsidRPr="00090846">
        <w:rPr>
          <w:rFonts w:hint="eastAsia"/>
          <w:sz w:val="24"/>
          <w:szCs w:val="24"/>
        </w:rPr>
        <w:t>桃園市高級中等以下學校教育人員研究著作給分審查要點</w:t>
      </w:r>
      <w:r>
        <w:rPr>
          <w:rFonts w:hint="eastAsia"/>
          <w:sz w:val="24"/>
          <w:szCs w:val="24"/>
        </w:rPr>
        <w:t>」等規定辦理。</w:t>
      </w:r>
    </w:p>
    <w:p w:rsidR="003C2A74" w:rsidRPr="00984C2B" w:rsidRDefault="00984C2B" w:rsidP="00285D90">
      <w:pPr>
        <w:pStyle w:val="a3"/>
        <w:kinsoku w:val="0"/>
        <w:overflowPunct w:val="0"/>
        <w:spacing w:before="240"/>
        <w:ind w:leftChars="286" w:left="1229" w:hangingChars="250" w:hanging="60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 w:rsidR="00AD6951">
        <w:rPr>
          <w:rFonts w:hint="eastAsia"/>
          <w:sz w:val="24"/>
          <w:szCs w:val="24"/>
        </w:rPr>
        <w:t>(一)</w:t>
      </w:r>
      <w:r w:rsidR="00236CF7" w:rsidRPr="00236CF7">
        <w:rPr>
          <w:rFonts w:hint="eastAsia"/>
          <w:sz w:val="24"/>
          <w:szCs w:val="24"/>
        </w:rPr>
        <w:t>獲評選為優良教案者，共同參與教案撰寫之</w:t>
      </w:r>
      <w:r w:rsidR="007369C4">
        <w:rPr>
          <w:rFonts w:hint="eastAsia"/>
          <w:sz w:val="24"/>
          <w:szCs w:val="24"/>
        </w:rPr>
        <w:t>作者</w:t>
      </w:r>
      <w:r w:rsidR="002B77E2">
        <w:rPr>
          <w:rFonts w:hint="eastAsia"/>
          <w:sz w:val="24"/>
          <w:szCs w:val="24"/>
        </w:rPr>
        <w:t>各</w:t>
      </w:r>
      <w:r w:rsidR="00236CF7" w:rsidRPr="00236CF7">
        <w:rPr>
          <w:rFonts w:hint="eastAsia"/>
          <w:sz w:val="24"/>
          <w:szCs w:val="24"/>
        </w:rPr>
        <w:t>敘嘉獎1次</w:t>
      </w:r>
      <w:r w:rsidR="007369C4">
        <w:rPr>
          <w:rFonts w:hint="eastAsia"/>
          <w:sz w:val="24"/>
          <w:szCs w:val="24"/>
        </w:rPr>
        <w:t>(</w:t>
      </w:r>
      <w:r w:rsidR="00057FAA">
        <w:rPr>
          <w:rFonts w:hint="eastAsia"/>
          <w:sz w:val="24"/>
          <w:szCs w:val="24"/>
        </w:rPr>
        <w:t>學校實習教師與</w:t>
      </w:r>
      <w:r w:rsidR="007369C4">
        <w:rPr>
          <w:rFonts w:hint="eastAsia"/>
          <w:sz w:val="24"/>
          <w:szCs w:val="24"/>
        </w:rPr>
        <w:t>私立學校所屬教職人員予以獎狀1幀)，</w:t>
      </w:r>
      <w:r w:rsidR="00236CF7" w:rsidRPr="00236CF7">
        <w:rPr>
          <w:rFonts w:hint="eastAsia"/>
          <w:sz w:val="24"/>
          <w:szCs w:val="24"/>
        </w:rPr>
        <w:t>每件優良教案覈實核予稿費(字數達2,000字以上)最高新臺幣3,200元。</w:t>
      </w:r>
    </w:p>
    <w:p w:rsidR="00285D90" w:rsidRPr="00984C2B" w:rsidRDefault="009A1C06" w:rsidP="00285D90">
      <w:pPr>
        <w:pStyle w:val="a3"/>
        <w:kinsoku w:val="0"/>
        <w:overflowPunct w:val="0"/>
        <w:spacing w:before="69"/>
        <w:ind w:leftChars="286" w:left="1229" w:hangingChars="250" w:hanging="60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 w:rsidR="00AD6951">
        <w:rPr>
          <w:rFonts w:hint="eastAsia"/>
          <w:sz w:val="24"/>
          <w:szCs w:val="24"/>
        </w:rPr>
        <w:t>(</w:t>
      </w:r>
      <w:r w:rsidR="00860983">
        <w:rPr>
          <w:rFonts w:hint="eastAsia"/>
          <w:sz w:val="24"/>
          <w:szCs w:val="24"/>
        </w:rPr>
        <w:t>二</w:t>
      </w:r>
      <w:r w:rsidR="00AD6951">
        <w:rPr>
          <w:rFonts w:hint="eastAsia"/>
          <w:sz w:val="24"/>
          <w:szCs w:val="24"/>
        </w:rPr>
        <w:t>)</w:t>
      </w:r>
      <w:r w:rsidR="00236CF7">
        <w:rPr>
          <w:rFonts w:hint="eastAsia"/>
          <w:sz w:val="24"/>
          <w:szCs w:val="24"/>
        </w:rPr>
        <w:t>獲</w:t>
      </w:r>
      <w:r w:rsidR="00236CF7" w:rsidRPr="00236CF7">
        <w:rPr>
          <w:rFonts w:hint="eastAsia"/>
          <w:sz w:val="24"/>
          <w:szCs w:val="24"/>
        </w:rPr>
        <w:t>評選</w:t>
      </w:r>
      <w:r w:rsidR="00236CF7">
        <w:rPr>
          <w:rFonts w:hint="eastAsia"/>
          <w:sz w:val="24"/>
          <w:szCs w:val="24"/>
        </w:rPr>
        <w:t>為</w:t>
      </w:r>
      <w:r w:rsidR="00236CF7" w:rsidRPr="00236CF7">
        <w:rPr>
          <w:rFonts w:hint="eastAsia"/>
          <w:sz w:val="24"/>
          <w:szCs w:val="24"/>
        </w:rPr>
        <w:t>特優教案者，每件致贈禮</w:t>
      </w:r>
      <w:proofErr w:type="gramStart"/>
      <w:r w:rsidR="00236CF7" w:rsidRPr="00236CF7">
        <w:rPr>
          <w:rFonts w:hint="eastAsia"/>
          <w:sz w:val="24"/>
          <w:szCs w:val="24"/>
        </w:rPr>
        <w:t>券</w:t>
      </w:r>
      <w:proofErr w:type="gramEnd"/>
      <w:r w:rsidR="00236CF7" w:rsidRPr="00236CF7">
        <w:rPr>
          <w:rFonts w:hint="eastAsia"/>
          <w:sz w:val="24"/>
          <w:szCs w:val="24"/>
        </w:rPr>
        <w:t>2</w:t>
      </w:r>
      <w:r w:rsidR="002B77E2">
        <w:rPr>
          <w:sz w:val="24"/>
          <w:szCs w:val="24"/>
        </w:rPr>
        <w:t>,</w:t>
      </w:r>
      <w:r w:rsidR="00236CF7" w:rsidRPr="00236CF7">
        <w:rPr>
          <w:rFonts w:hint="eastAsia"/>
          <w:sz w:val="24"/>
          <w:szCs w:val="24"/>
        </w:rPr>
        <w:t>500元，並核與著作分數0.2分。</w:t>
      </w:r>
    </w:p>
    <w:p w:rsidR="003C2A74" w:rsidRDefault="005C1E19">
      <w:pPr>
        <w:pStyle w:val="3"/>
        <w:kinsoku w:val="0"/>
        <w:overflowPunct w:val="0"/>
      </w:pPr>
      <w:r>
        <w:rPr>
          <w:rFonts w:hint="eastAsia"/>
        </w:rPr>
        <w:t>壹拾、</w:t>
      </w:r>
      <w:r w:rsidRPr="005F2B84">
        <w:rPr>
          <w:rFonts w:hint="eastAsia"/>
          <w:sz w:val="24"/>
          <w:szCs w:val="24"/>
        </w:rPr>
        <w:t>其他注意事項</w:t>
      </w:r>
    </w:p>
    <w:p w:rsidR="003C2A74" w:rsidRPr="005F2B84" w:rsidRDefault="005C1E19" w:rsidP="003339F9">
      <w:pPr>
        <w:pStyle w:val="a3"/>
        <w:kinsoku w:val="0"/>
        <w:overflowPunct w:val="0"/>
        <w:spacing w:before="69"/>
        <w:ind w:leftChars="200" w:left="920" w:hangingChars="200" w:hanging="480"/>
        <w:jc w:val="both"/>
        <w:rPr>
          <w:sz w:val="24"/>
          <w:szCs w:val="24"/>
        </w:rPr>
      </w:pPr>
      <w:r w:rsidRPr="005F2B84">
        <w:rPr>
          <w:rFonts w:hint="eastAsia"/>
          <w:sz w:val="24"/>
          <w:szCs w:val="24"/>
        </w:rPr>
        <w:t>一、凡參加投稿教案應具原創性，限未曾投稿、參賽、公開發表之作品。投稿教案無論得獎與否均</w:t>
      </w:r>
      <w:proofErr w:type="gramStart"/>
      <w:r w:rsidRPr="005F2B84">
        <w:rPr>
          <w:rFonts w:hint="eastAsia"/>
          <w:sz w:val="24"/>
          <w:szCs w:val="24"/>
        </w:rPr>
        <w:t>不予</w:t>
      </w:r>
      <w:proofErr w:type="gramEnd"/>
      <w:r w:rsidRPr="005F2B84">
        <w:rPr>
          <w:rFonts w:hint="eastAsia"/>
          <w:sz w:val="24"/>
          <w:szCs w:val="24"/>
        </w:rPr>
        <w:t>退件。入選教案如經發現違反參加資格，或侵害他人著作權，將取消其獎項，並收回所有獎勵。</w:t>
      </w:r>
    </w:p>
    <w:p w:rsidR="003C2A74" w:rsidRPr="005F2B84" w:rsidRDefault="005F2B84" w:rsidP="003339F9">
      <w:pPr>
        <w:pStyle w:val="a3"/>
        <w:kinsoku w:val="0"/>
        <w:overflowPunct w:val="0"/>
        <w:spacing w:before="69"/>
        <w:ind w:leftChars="200" w:left="920" w:hangingChars="200" w:hanging="480"/>
        <w:jc w:val="both"/>
        <w:rPr>
          <w:sz w:val="24"/>
          <w:szCs w:val="24"/>
        </w:rPr>
      </w:pPr>
      <w:r w:rsidRPr="005F2B84">
        <w:rPr>
          <w:rFonts w:hint="eastAsia"/>
          <w:sz w:val="24"/>
          <w:szCs w:val="24"/>
        </w:rPr>
        <w:lastRenderedPageBreak/>
        <w:t>二</w:t>
      </w:r>
      <w:r w:rsidR="005C1E19" w:rsidRPr="005F2B84">
        <w:rPr>
          <w:rFonts w:hint="eastAsia"/>
          <w:sz w:val="24"/>
          <w:szCs w:val="24"/>
        </w:rPr>
        <w:t>、投稿教案於送件同時，應由參賽者依著作權法規定簽署「智</w:t>
      </w:r>
      <w:r w:rsidR="005C1E19" w:rsidRPr="003339F9">
        <w:rPr>
          <w:rFonts w:hint="eastAsia"/>
          <w:sz w:val="24"/>
          <w:szCs w:val="24"/>
        </w:rPr>
        <w:t>慧財產授權同意書」，入選教案之著作權屬於</w:t>
      </w:r>
      <w:r w:rsidRPr="003339F9">
        <w:rPr>
          <w:rFonts w:hint="eastAsia"/>
          <w:sz w:val="24"/>
          <w:szCs w:val="24"/>
        </w:rPr>
        <w:t>桃園市政府教育局</w:t>
      </w:r>
      <w:r w:rsidR="005C1E19" w:rsidRPr="003339F9">
        <w:rPr>
          <w:rFonts w:hint="eastAsia"/>
          <w:sz w:val="24"/>
          <w:szCs w:val="24"/>
        </w:rPr>
        <w:t>。</w:t>
      </w:r>
      <w:r w:rsidRPr="003339F9">
        <w:rPr>
          <w:rFonts w:hint="eastAsia"/>
          <w:sz w:val="24"/>
          <w:szCs w:val="24"/>
        </w:rPr>
        <w:t>教育局</w:t>
      </w:r>
      <w:r w:rsidR="005C1E19" w:rsidRPr="003339F9">
        <w:rPr>
          <w:rFonts w:hint="eastAsia"/>
          <w:sz w:val="24"/>
          <w:szCs w:val="24"/>
        </w:rPr>
        <w:t>基於</w:t>
      </w:r>
      <w:r w:rsidR="005C1E19" w:rsidRPr="005F2B84">
        <w:rPr>
          <w:rFonts w:hint="eastAsia"/>
          <w:sz w:val="24"/>
          <w:szCs w:val="24"/>
        </w:rPr>
        <w:t>教育推廣之目的，得以各種方式、永久、不限地區，重製、編輯、改作、引用、公開展示、公開陳列、公開播送、公開上映、公開傳輸、重新格式化及發行各類形態媒體宣傳活動等無償方式使用本著作，並得再授權他人使用等永久使用的權利，不需另行通知及致酬。</w:t>
      </w:r>
    </w:p>
    <w:p w:rsidR="003C2A74" w:rsidRPr="005F2B84" w:rsidRDefault="005C1E19" w:rsidP="003339F9">
      <w:pPr>
        <w:pStyle w:val="a3"/>
        <w:kinsoku w:val="0"/>
        <w:overflowPunct w:val="0"/>
        <w:spacing w:before="69"/>
        <w:ind w:leftChars="200" w:left="920" w:hangingChars="200" w:hanging="480"/>
        <w:jc w:val="both"/>
        <w:rPr>
          <w:sz w:val="24"/>
          <w:szCs w:val="24"/>
        </w:rPr>
      </w:pPr>
      <w:r w:rsidRPr="005F2B84">
        <w:rPr>
          <w:rFonts w:hint="eastAsia"/>
          <w:sz w:val="24"/>
          <w:szCs w:val="24"/>
        </w:rPr>
        <w:t>四、若有涉及相關著作權法律責任及侵害第三人權利時，悉由教案作者自行負法律上責任。</w:t>
      </w:r>
    </w:p>
    <w:p w:rsidR="003C2A74" w:rsidRPr="005F2B84" w:rsidRDefault="005C1E19" w:rsidP="003339F9">
      <w:pPr>
        <w:pStyle w:val="a3"/>
        <w:kinsoku w:val="0"/>
        <w:overflowPunct w:val="0"/>
        <w:spacing w:before="69"/>
        <w:ind w:leftChars="200" w:left="920" w:hangingChars="200" w:hanging="480"/>
        <w:jc w:val="both"/>
        <w:rPr>
          <w:sz w:val="24"/>
          <w:szCs w:val="24"/>
        </w:rPr>
      </w:pPr>
      <w:r w:rsidRPr="005F2B84">
        <w:rPr>
          <w:rFonts w:hint="eastAsia"/>
          <w:sz w:val="24"/>
          <w:szCs w:val="24"/>
        </w:rPr>
        <w:t>五、各項注意事項載明於本計畫中，教案作者於參加本計畫之同時，即同意接受本計畫注意事項之規範。如有違反本計畫注</w:t>
      </w:r>
      <w:r w:rsidRPr="003339F9">
        <w:rPr>
          <w:sz w:val="24"/>
          <w:szCs w:val="24"/>
        </w:rPr>
        <w:t xml:space="preserve"> </w:t>
      </w:r>
      <w:r w:rsidRPr="005F2B84">
        <w:rPr>
          <w:rFonts w:hint="eastAsia"/>
          <w:sz w:val="24"/>
          <w:szCs w:val="24"/>
        </w:rPr>
        <w:t>意事項之行為，本部或各縣市政府得取消其參賽或入選資格。</w:t>
      </w:r>
    </w:p>
    <w:p w:rsidR="003C2A74" w:rsidRPr="005F2B84" w:rsidRDefault="005C1E19">
      <w:pPr>
        <w:pStyle w:val="a3"/>
        <w:kinsoku w:val="0"/>
        <w:overflowPunct w:val="0"/>
        <w:spacing w:before="205"/>
        <w:ind w:left="118"/>
        <w:rPr>
          <w:spacing w:val="-1"/>
          <w:sz w:val="24"/>
          <w:szCs w:val="24"/>
        </w:rPr>
      </w:pPr>
      <w:r w:rsidRPr="005F2B84">
        <w:rPr>
          <w:rFonts w:hint="eastAsia"/>
          <w:b/>
          <w:bCs/>
          <w:spacing w:val="-1"/>
          <w:sz w:val="24"/>
          <w:szCs w:val="24"/>
        </w:rPr>
        <w:t>壹拾</w:t>
      </w:r>
      <w:r w:rsidR="005F2B84">
        <w:rPr>
          <w:rFonts w:hint="eastAsia"/>
          <w:b/>
          <w:bCs/>
          <w:spacing w:val="-1"/>
          <w:sz w:val="24"/>
          <w:szCs w:val="24"/>
        </w:rPr>
        <w:t>壹</w:t>
      </w:r>
      <w:r w:rsidRPr="005F2B84">
        <w:rPr>
          <w:rFonts w:hint="eastAsia"/>
          <w:b/>
          <w:bCs/>
          <w:spacing w:val="-1"/>
          <w:sz w:val="24"/>
          <w:szCs w:val="24"/>
        </w:rPr>
        <w:t>、</w:t>
      </w:r>
      <w:r w:rsidRPr="005F2B84">
        <w:rPr>
          <w:rFonts w:hint="eastAsia"/>
          <w:spacing w:val="-1"/>
          <w:sz w:val="24"/>
          <w:szCs w:val="24"/>
        </w:rPr>
        <w:t>本計畫奉核定後公布實施，修正亦同。</w:t>
      </w:r>
    </w:p>
    <w:p w:rsidR="003C2A74" w:rsidRDefault="003C2A74">
      <w:pPr>
        <w:pStyle w:val="a3"/>
        <w:kinsoku w:val="0"/>
        <w:overflowPunct w:val="0"/>
        <w:spacing w:before="205"/>
        <w:ind w:left="118"/>
        <w:rPr>
          <w:spacing w:val="-1"/>
        </w:rPr>
        <w:sectPr w:rsidR="003C2A74">
          <w:pgSz w:w="11910" w:h="16840"/>
          <w:pgMar w:top="1460" w:right="1400" w:bottom="1180" w:left="1680" w:header="0" w:footer="991" w:gutter="0"/>
          <w:cols w:space="720"/>
          <w:noEndnote/>
        </w:sectPr>
      </w:pPr>
    </w:p>
    <w:p w:rsidR="003C2A74" w:rsidRDefault="00785CEE">
      <w:pPr>
        <w:pStyle w:val="a3"/>
        <w:kinsoku w:val="0"/>
        <w:overflowPunct w:val="0"/>
        <w:ind w:left="14124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s">
            <w:drawing>
              <wp:inline distT="0" distB="0" distL="0" distR="0">
                <wp:extent cx="775335" cy="335280"/>
                <wp:effectExtent l="5715" t="12700" r="9525" b="13970"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5335" cy="335280"/>
                        </a:xfrm>
                        <a:prstGeom prst="rect">
                          <a:avLst/>
                        </a:prstGeom>
                        <a:noFill/>
                        <a:ln w="9528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C2A74" w:rsidRDefault="005C1E19">
                            <w:pPr>
                              <w:pStyle w:val="a3"/>
                              <w:kinsoku w:val="0"/>
                              <w:overflowPunct w:val="0"/>
                              <w:spacing w:before="62"/>
                              <w:ind w:left="255"/>
                            </w:pPr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61.05pt;height:26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9b4fgIAAAkFAAAOAAAAZHJzL2Uyb0RvYy54bWysVF1v2yAUfZ+0/4B4Tx0naZtadaouTqZJ&#10;3YfU7gcQwDYaXwMSu5v233fBcdquL9M0P+Brczmcc++B65teSXTgzgujS5yfTTHimhomdFPirw/b&#10;yRIjH4hmRBrNS/zIPb5ZvX1z3dmCz0xrJOMOAYj2RWdL3IZgiyzztOWK+DNjuYbJ2jhFAny6JmOO&#10;dICuZDabTi+yzjhmnaHce/hbDZN4lfDrmtPwua49D0iWGLiFNLo07uKYra5J0ThiW0GPNMg/sFBE&#10;aNj0BFWRQNDeiVdQSlBnvKnDGTUqM3UtKE8aQE0+/UPNfUssT1qgON6eyuT/Hyz9dPjikGAlvsJI&#10;EwUteuB9QO9Mj+axOp31BSTdW0gLPfyGLiel3t4Z+s0jbdYt0Q2/dc50LScM2OVxZfZs6YDjI8iu&#10;+2gYbEP2wSSgvnYqlg6KgQAduvR46kykQuHn5eX5fH6OEYUpCGbL1LmMFONi63x4z41CMSixg8Yn&#10;cHK48yGSIcWYEvfSZiukTM2XGnWgHjABXlmohNfNoNBIwWJeXOFds1tLhw4kOik9SSTMPE9TIoCf&#10;pVAlXp6SSBHrstEsbRiIkEMMpKSO4CATaB6jwTc/r6ZXm+VmuZgsZhebyWJaVZPb7Xoxudjml+fV&#10;vFqvq/xX5JkvilYwxnWkOno4X/ydR46naXDfycUvJL1Qvk3Pa+XZSxqp4KBqfCd1yRDRA4MbQr/r&#10;oSDRJTvDHsEazkDroP9wn0DQGvcDow7OJrTk+544jpH8oMFe8SCPgRuD3RgQTWFpiQNGQ7gOw4Hf&#10;WyeaFpAHA2tzCxasRbLHE4ujceG8JfLHuyEe6OffKevpBlv9BgAA//8DAFBLAwQUAAYACAAAACEA&#10;eVboddsAAAAEAQAADwAAAGRycy9kb3ducmV2LnhtbEyPT0vDQBDF70K/wzKCF2k3jbaUmE0pguJN&#10;+of2OsmOSTA7G3e3Tfz2br3o5cHwhvd+L1+PphMXcr61rGA+S0AQV1a3XCs47F+mKxA+IGvsLJOC&#10;b/KwLiY3OWbaDrylyy7UIoawz1BBE0KfSemrhgz6me2Jo/dhncEQT1dL7XCI4aaTaZIspcGWY0OD&#10;PT03VH3uzib2ju3Bnt6GfWkeju79cYH3r9svpe5ux80TiEBj+HuGK35EhyIylfbM2otOQRwSfvXq&#10;pekcRKlgka5AFrn8D1/8AAAA//8DAFBLAQItABQABgAIAAAAIQC2gziS/gAAAOEBAAATAAAAAAAA&#10;AAAAAAAAAAAAAABbQ29udGVudF9UeXBlc10ueG1sUEsBAi0AFAAGAAgAAAAhADj9If/WAAAAlAEA&#10;AAsAAAAAAAAAAAAAAAAALwEAAF9yZWxzLy5yZWxzUEsBAi0AFAAGAAgAAAAhAJVT1vh+AgAACQUA&#10;AA4AAAAAAAAAAAAAAAAALgIAAGRycy9lMm9Eb2MueG1sUEsBAi0AFAAGAAgAAAAhAHlW6HXbAAAA&#10;BAEAAA8AAAAAAAAAAAAAAAAA2AQAAGRycy9kb3ducmV2LnhtbFBLBQYAAAAABAAEAPMAAADgBQAA&#10;AAA=&#10;" filled="f" strokeweight=".26467mm">
                <v:textbox inset="0,0,0,0">
                  <w:txbxContent>
                    <w:p w:rsidR="003C2A74" w:rsidRDefault="005C1E19">
                      <w:pPr>
                        <w:pStyle w:val="a3"/>
                        <w:kinsoku w:val="0"/>
                        <w:overflowPunct w:val="0"/>
                        <w:spacing w:before="62"/>
                        <w:ind w:left="255"/>
                      </w:pPr>
                      <w:r>
                        <w:rPr>
                          <w:rFonts w:hint="eastAsia"/>
                        </w:rPr>
                        <w:t>附件</w:t>
                      </w:r>
                      <w:r>
                        <w:t>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C2A74" w:rsidRDefault="003C2A74">
      <w:pPr>
        <w:pStyle w:val="a3"/>
        <w:kinsoku w:val="0"/>
        <w:overflowPunct w:val="0"/>
        <w:spacing w:before="7"/>
        <w:rPr>
          <w:sz w:val="21"/>
          <w:szCs w:val="21"/>
        </w:rPr>
      </w:pPr>
    </w:p>
    <w:p w:rsidR="003C2A74" w:rsidRDefault="00785CEE">
      <w:pPr>
        <w:pStyle w:val="1"/>
        <w:kinsoku w:val="0"/>
        <w:overflowPunct w:val="0"/>
        <w:spacing w:before="24"/>
        <w:ind w:left="115"/>
        <w:rPr>
          <w:b w:val="0"/>
          <w:b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>
                <wp:simplePos x="0" y="0"/>
                <wp:positionH relativeFrom="page">
                  <wp:posOffset>9128125</wp:posOffset>
                </wp:positionH>
                <wp:positionV relativeFrom="paragraph">
                  <wp:posOffset>62230</wp:posOffset>
                </wp:positionV>
                <wp:extent cx="1104265" cy="1181100"/>
                <wp:effectExtent l="0" t="0" r="0" b="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265" cy="1181100"/>
                        </a:xfrm>
                        <a:prstGeom prst="rect">
                          <a:avLst/>
                        </a:prstGeom>
                        <a:noFill/>
                        <a:ln w="9528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C2A74" w:rsidRDefault="003C2A74">
                            <w:pPr>
                              <w:pStyle w:val="a3"/>
                              <w:kinsoku w:val="0"/>
                              <w:overflowPunct w:val="0"/>
                              <w:rPr>
                                <w:rFonts w:ascii="Calibri" w:eastAsiaTheme="minorEastAsia" w:hAnsi="Calibri" w:cs="Calibri"/>
                                <w:sz w:val="24"/>
                                <w:szCs w:val="24"/>
                              </w:rPr>
                            </w:pPr>
                          </w:p>
                          <w:p w:rsidR="003C2A74" w:rsidRDefault="003C2A74">
                            <w:pPr>
                              <w:pStyle w:val="a3"/>
                              <w:kinsoku w:val="0"/>
                              <w:overflowPunct w:val="0"/>
                              <w:rPr>
                                <w:rFonts w:ascii="Calibri" w:eastAsiaTheme="minorEastAsia" w:hAnsi="Calibri" w:cs="Calibri"/>
                                <w:sz w:val="24"/>
                                <w:szCs w:val="24"/>
                              </w:rPr>
                            </w:pPr>
                          </w:p>
                          <w:p w:rsidR="003C2A74" w:rsidRDefault="005C1E19">
                            <w:pPr>
                              <w:pStyle w:val="a3"/>
                              <w:kinsoku w:val="0"/>
                              <w:overflowPunct w:val="0"/>
                              <w:spacing w:before="192"/>
                              <w:ind w:left="604" w:right="60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掛號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718.75pt;margin-top:4.9pt;width:86.95pt;height:93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S/LgQIAABIFAAAOAAAAZHJzL2Uyb0RvYy54bWysVF1v2yAUfZ+0/4B4T2xnTpdadaouTqZJ&#10;3YfU7gcQwDYaBgYkdjftv++C47RdX6ZpfrAv5nI4594DV9dDJ9GRWye0KnE2TzHiimomVFPir/e7&#10;2Qoj54liRGrFS/zAHb5ev3511ZuCL3SrJeMWAYhyRW9K3HpviiRxtOUdcXNtuILJWtuOeBjaJmGW&#10;9IDeyWSRphdJry0zVlPuHPytxkm8jvh1zan/XNeOeyRLDNx8fNv43od3sr4iRWOJaQU90SD/wKIj&#10;QsGmZ6iKeIIOVryA6gS12unaz6nuEl3XgvKoAdRk6R9q7lpieNQCxXHmXCb3/2Dpp+MXiwQrMTRK&#10;kQ5adM8Hj97pAeWhOr1xBSTdGUjzA/yGLkelztxq+s0hpTctUQ2/sVb3LScM2GVhZfJk6YjjAsi+&#10;/6gZbEMOXkegobZdKB0UAwE6dOnh3JlAhYYtszRfXCwxojCXZSsYx94lpJiWG+v8e647FIISW2h9&#10;hCfHW+cDHVJMKWE3pXdCyth+qVBf4svlAkpAOwO1cKoZNWopWMgLK5xt9htp0ZEEL8UnyoSZp2md&#10;8OBoKToo6TmJFKEyW8Xihp4IOcZASqoADkKB5ikanfPzMr3crrarfAbSt7M8rarZzW6Tzy522dtl&#10;9ababKrsV+CZ5UUrGOMqUJ1cnOV/55LTeRr9d/bxM0nPlO/i81J58pxGLDiomr5RXbREcMHoBz/s&#10;h+i96Jdgl71mD+ARq6GDYAS4WCBotf2BUQ+HFDrz/UAsx0h+UOCzcKKnwE7BfgqIorC0xB6jMdz4&#10;8eQfjBVNC8ijk5W+AS/WIrrkkcXJwXDwoobTJRFO9tNxzHq8yta/AQAA//8DAFBLAwQUAAYACAAA&#10;ACEA4zpdrN8AAAALAQAADwAAAGRycy9kb3ducmV2LnhtbEyPy07DMBBF90j8gzVIbBB1QpM+QpwK&#10;IYHYoT5UtpPYJBHxOMRuE/6e6Qp2czVH95FvJtuJsxl860hBPItAGKqcbqlWcNi/3K9A+ICksXNk&#10;FPwYD5vi+irHTLuRtua8C7VgE/IZKmhC6DMpfdUYi37mekP8+3SDxcByqKUecGRz28mHKFpIiy1x&#10;QoO9eW5M9bU7Wc6d2oP7eBv3pZ0fh/ckxbvX7bdStzfT0yOIYKbwB8OlPleHgjuV7kTai451Ml+m&#10;zCpY84QLsIjjBETJ1zpdgSxy+X9D8QsAAP//AwBQSwECLQAUAAYACAAAACEAtoM4kv4AAADhAQAA&#10;EwAAAAAAAAAAAAAAAAAAAAAAW0NvbnRlbnRfVHlwZXNdLnhtbFBLAQItABQABgAIAAAAIQA4/SH/&#10;1gAAAJQBAAALAAAAAAAAAAAAAAAAAC8BAABfcmVscy8ucmVsc1BLAQItABQABgAIAAAAIQD9dS/L&#10;gQIAABIFAAAOAAAAAAAAAAAAAAAAAC4CAABkcnMvZTJvRG9jLnhtbFBLAQItABQABgAIAAAAIQDj&#10;Ol2s3wAAAAsBAAAPAAAAAAAAAAAAAAAAANsEAABkcnMvZG93bnJldi54bWxQSwUGAAAAAAQABADz&#10;AAAA5wUAAAAA&#10;" o:allowincell="f" filled="f" strokeweight=".26467mm">
                <v:textbox inset="0,0,0,0">
                  <w:txbxContent>
                    <w:p w:rsidR="003C2A74" w:rsidRDefault="003C2A74">
                      <w:pPr>
                        <w:pStyle w:val="a3"/>
                        <w:kinsoku w:val="0"/>
                        <w:overflowPunct w:val="0"/>
                        <w:rPr>
                          <w:rFonts w:ascii="Calibri" w:eastAsiaTheme="minorEastAsia" w:hAnsi="Calibri" w:cs="Calibri"/>
                          <w:sz w:val="24"/>
                          <w:szCs w:val="24"/>
                        </w:rPr>
                      </w:pPr>
                    </w:p>
                    <w:p w:rsidR="003C2A74" w:rsidRDefault="003C2A74">
                      <w:pPr>
                        <w:pStyle w:val="a3"/>
                        <w:kinsoku w:val="0"/>
                        <w:overflowPunct w:val="0"/>
                        <w:rPr>
                          <w:rFonts w:ascii="Calibri" w:eastAsiaTheme="minorEastAsia" w:hAnsi="Calibri" w:cs="Calibri"/>
                          <w:sz w:val="24"/>
                          <w:szCs w:val="24"/>
                        </w:rPr>
                      </w:pPr>
                    </w:p>
                    <w:p w:rsidR="003C2A74" w:rsidRDefault="005C1E19">
                      <w:pPr>
                        <w:pStyle w:val="a3"/>
                        <w:kinsoku w:val="0"/>
                        <w:overflowPunct w:val="0"/>
                        <w:spacing w:before="192"/>
                        <w:ind w:left="604" w:right="60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掛號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C1E19">
        <w:rPr>
          <w:rFonts w:hint="eastAsia"/>
          <w:b w:val="0"/>
          <w:bCs w:val="0"/>
        </w:rPr>
        <w:t>【</w:t>
      </w:r>
      <w:r w:rsidR="005F2B84" w:rsidRPr="00413B23">
        <w:rPr>
          <w:rFonts w:hAnsi="標楷體"/>
          <w:sz w:val="32"/>
          <w:szCs w:val="32"/>
        </w:rPr>
        <w:t>桃園市各級學校「人本交通教育」</w:t>
      </w:r>
      <w:r w:rsidR="005C1E19">
        <w:rPr>
          <w:rFonts w:hint="eastAsia"/>
        </w:rPr>
        <w:t>融入式教學優良教案甄選稿件封面</w:t>
      </w:r>
      <w:r w:rsidR="005C1E19">
        <w:rPr>
          <w:rFonts w:hint="eastAsia"/>
          <w:b w:val="0"/>
          <w:bCs w:val="0"/>
        </w:rPr>
        <w:t>】</w:t>
      </w:r>
    </w:p>
    <w:p w:rsidR="003C2A74" w:rsidRDefault="005C1E19">
      <w:pPr>
        <w:pStyle w:val="3"/>
        <w:tabs>
          <w:tab w:val="left" w:pos="6932"/>
        </w:tabs>
        <w:kinsoku w:val="0"/>
        <w:overflowPunct w:val="0"/>
        <w:spacing w:before="29"/>
        <w:ind w:left="338"/>
      </w:pPr>
      <w:r>
        <w:rPr>
          <w:rFonts w:hint="eastAsia"/>
        </w:rPr>
        <w:t>寄件人姓名：</w:t>
      </w:r>
      <w:r>
        <w:tab/>
      </w:r>
      <w:r>
        <w:rPr>
          <w:rFonts w:hint="eastAsia"/>
          <w:spacing w:val="-1"/>
        </w:rPr>
        <w:t>聯絡方</w:t>
      </w:r>
      <w:r>
        <w:rPr>
          <w:rFonts w:hint="eastAsia"/>
        </w:rPr>
        <w:t>式</w:t>
      </w:r>
      <w:r>
        <w:t>(</w:t>
      </w:r>
      <w:r>
        <w:rPr>
          <w:rFonts w:hint="eastAsia"/>
        </w:rPr>
        <w:t>手機</w:t>
      </w:r>
      <w:r>
        <w:t>)</w:t>
      </w:r>
      <w:r>
        <w:rPr>
          <w:rFonts w:hint="eastAsia"/>
        </w:rPr>
        <w:t>：</w:t>
      </w:r>
    </w:p>
    <w:p w:rsidR="003C2A74" w:rsidRDefault="005C1E19">
      <w:pPr>
        <w:pStyle w:val="a3"/>
        <w:kinsoku w:val="0"/>
        <w:overflowPunct w:val="0"/>
        <w:spacing w:before="69"/>
        <w:ind w:left="338"/>
        <w:rPr>
          <w:b/>
          <w:bCs/>
        </w:rPr>
      </w:pPr>
      <w:r>
        <w:rPr>
          <w:rFonts w:hint="eastAsia"/>
          <w:b/>
          <w:bCs/>
        </w:rPr>
        <w:t>地址：</w:t>
      </w:r>
    </w:p>
    <w:p w:rsidR="003C2A74" w:rsidRDefault="003C2A74">
      <w:pPr>
        <w:pStyle w:val="a3"/>
        <w:kinsoku w:val="0"/>
        <w:overflowPunct w:val="0"/>
        <w:spacing w:before="12"/>
        <w:rPr>
          <w:b/>
          <w:bCs/>
          <w:sz w:val="13"/>
          <w:szCs w:val="13"/>
        </w:rPr>
      </w:pPr>
    </w:p>
    <w:tbl>
      <w:tblPr>
        <w:tblW w:w="0" w:type="auto"/>
        <w:tblInd w:w="3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4"/>
        <w:gridCol w:w="7088"/>
      </w:tblGrid>
      <w:tr w:rsidR="003C2A74">
        <w:trPr>
          <w:trHeight w:val="460"/>
        </w:trPr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89" w:line="351" w:lineRule="exact"/>
              <w:ind w:left="9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內附</w:t>
            </w:r>
            <w:r>
              <w:rPr>
                <w:b/>
                <w:bCs/>
                <w:sz w:val="28"/>
                <w:szCs w:val="28"/>
              </w:rPr>
              <w:t>(</w:t>
            </w:r>
            <w:r>
              <w:rPr>
                <w:rFonts w:hint="eastAsia"/>
                <w:b/>
                <w:bCs/>
                <w:sz w:val="28"/>
                <w:szCs w:val="28"/>
              </w:rPr>
              <w:t>請自行勾</w:t>
            </w:r>
            <w:proofErr w:type="gramStart"/>
            <w:r>
              <w:rPr>
                <w:rFonts w:hint="eastAsia"/>
                <w:b/>
                <w:bCs/>
                <w:sz w:val="28"/>
                <w:szCs w:val="28"/>
              </w:rPr>
              <w:t>稽</w:t>
            </w:r>
            <w:proofErr w:type="gramEnd"/>
            <w:r>
              <w:rPr>
                <w:rFonts w:hint="eastAsia"/>
                <w:b/>
                <w:bCs/>
                <w:sz w:val="28"/>
                <w:szCs w:val="28"/>
              </w:rPr>
              <w:t>檢查</w:t>
            </w:r>
            <w:r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708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line="312" w:lineRule="exact"/>
              <w:ind w:left="4"/>
            </w:pPr>
            <w:r>
              <w:rPr>
                <w:rFonts w:hint="eastAsia"/>
              </w:rPr>
              <w:t>注意：</w:t>
            </w:r>
          </w:p>
          <w:p w:rsidR="003C2A74" w:rsidRDefault="005C1E19">
            <w:pPr>
              <w:pStyle w:val="TableParagraph"/>
              <w:kinsoku w:val="0"/>
              <w:overflowPunct w:val="0"/>
              <w:spacing w:before="5" w:line="223" w:lineRule="auto"/>
              <w:ind w:left="484" w:right="101" w:hanging="480"/>
            </w:pPr>
            <w:r>
              <w:rPr>
                <w:rFonts w:hint="eastAsia"/>
                <w:spacing w:val="-1"/>
              </w:rPr>
              <w:t>一、左列各件請依左列順序，由上而下整理齊全，用迴紋針夾在右</w:t>
            </w:r>
            <w:r>
              <w:rPr>
                <w:rFonts w:hint="eastAsia"/>
              </w:rPr>
              <w:t>上角，請勿摺疊，應平放裝入此信封內。</w:t>
            </w:r>
          </w:p>
          <w:p w:rsidR="003C2A74" w:rsidRDefault="005C1E19">
            <w:pPr>
              <w:pStyle w:val="TableParagraph"/>
              <w:kinsoku w:val="0"/>
              <w:overflowPunct w:val="0"/>
              <w:spacing w:line="307" w:lineRule="exact"/>
              <w:ind w:left="4"/>
            </w:pPr>
            <w:r>
              <w:rPr>
                <w:rFonts w:hint="eastAsia"/>
              </w:rPr>
              <w:t>二、每</w:t>
            </w:r>
            <w:proofErr w:type="gramStart"/>
            <w:r>
              <w:t>1</w:t>
            </w:r>
            <w:r>
              <w:rPr>
                <w:rFonts w:hint="eastAsia"/>
              </w:rPr>
              <w:t>封袋僅</w:t>
            </w:r>
            <w:proofErr w:type="gramEnd"/>
            <w:r>
              <w:rPr>
                <w:rFonts w:hint="eastAsia"/>
              </w:rPr>
              <w:t>限</w:t>
            </w:r>
            <w:r>
              <w:t>1</w:t>
            </w:r>
            <w:r>
              <w:rPr>
                <w:rFonts w:hint="eastAsia"/>
              </w:rPr>
              <w:t>件教案使用。資料不全者，不予受理。</w:t>
            </w:r>
          </w:p>
          <w:p w:rsidR="003C2A74" w:rsidRDefault="005C1E19">
            <w:pPr>
              <w:pStyle w:val="TableParagraph"/>
              <w:kinsoku w:val="0"/>
              <w:overflowPunct w:val="0"/>
              <w:spacing w:before="2" w:line="225" w:lineRule="auto"/>
              <w:ind w:left="484" w:right="101" w:hanging="480"/>
            </w:pPr>
            <w:r>
              <w:rPr>
                <w:rFonts w:hint="eastAsia"/>
                <w:spacing w:val="-1"/>
              </w:rPr>
              <w:t>三、</w:t>
            </w:r>
            <w:proofErr w:type="gramStart"/>
            <w:r>
              <w:rPr>
                <w:rFonts w:hint="eastAsia"/>
                <w:spacing w:val="-1"/>
              </w:rPr>
              <w:t>本封袋請</w:t>
            </w:r>
            <w:proofErr w:type="gramEnd"/>
            <w:r>
              <w:rPr>
                <w:rFonts w:hint="eastAsia"/>
                <w:spacing w:val="-1"/>
              </w:rPr>
              <w:t>以掛號郵件投遞，如以</w:t>
            </w:r>
            <w:proofErr w:type="gramStart"/>
            <w:r>
              <w:rPr>
                <w:rFonts w:hint="eastAsia"/>
                <w:spacing w:val="-1"/>
              </w:rPr>
              <w:t>平信寄遞發</w:t>
            </w:r>
            <w:proofErr w:type="gramEnd"/>
            <w:r>
              <w:rPr>
                <w:rFonts w:hint="eastAsia"/>
                <w:spacing w:val="-1"/>
              </w:rPr>
              <w:t>生遺失或遲誤，而</w:t>
            </w:r>
            <w:r>
              <w:rPr>
                <w:rFonts w:hint="eastAsia"/>
              </w:rPr>
              <w:t>致無法報名，自行負責。</w:t>
            </w:r>
          </w:p>
          <w:p w:rsidR="003C2A74" w:rsidRDefault="005C1E19">
            <w:pPr>
              <w:pStyle w:val="TableParagraph"/>
              <w:kinsoku w:val="0"/>
              <w:overflowPunct w:val="0"/>
              <w:spacing w:line="317" w:lineRule="exact"/>
              <w:ind w:left="4"/>
            </w:pPr>
            <w:r>
              <w:rPr>
                <w:rFonts w:hint="eastAsia"/>
              </w:rPr>
              <w:t>四、寄件前請再確認類別是否正確，以免影響權益。</w:t>
            </w:r>
          </w:p>
        </w:tc>
      </w:tr>
      <w:tr w:rsidR="003C2A74">
        <w:trPr>
          <w:trHeight w:val="461"/>
        </w:trPr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numPr>
                <w:ilvl w:val="0"/>
                <w:numId w:val="24"/>
              </w:numPr>
              <w:tabs>
                <w:tab w:val="left" w:pos="500"/>
              </w:tabs>
              <w:kinsoku w:val="0"/>
              <w:overflowPunct w:val="0"/>
              <w:spacing w:before="89" w:line="352" w:lineRule="exact"/>
              <w:ind w:hanging="39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  <w:r>
              <w:rPr>
                <w:rFonts w:hint="eastAsia"/>
                <w:b/>
                <w:bCs/>
                <w:sz w:val="28"/>
                <w:szCs w:val="28"/>
              </w:rPr>
              <w:t>紙本－報名表</w:t>
            </w:r>
            <w:r>
              <w:rPr>
                <w:b/>
                <w:bCs/>
                <w:sz w:val="28"/>
                <w:szCs w:val="28"/>
              </w:rPr>
              <w:t>1</w:t>
            </w:r>
            <w:r>
              <w:rPr>
                <w:rFonts w:hint="eastAsia"/>
                <w:b/>
                <w:bCs/>
                <w:sz w:val="28"/>
                <w:szCs w:val="28"/>
              </w:rPr>
              <w:t>份</w:t>
            </w:r>
          </w:p>
        </w:tc>
        <w:tc>
          <w:tcPr>
            <w:tcW w:w="708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C2A74" w:rsidRDefault="003C2A74">
            <w:pPr>
              <w:pStyle w:val="a3"/>
              <w:kinsoku w:val="0"/>
              <w:overflowPunct w:val="0"/>
              <w:spacing w:before="12"/>
              <w:rPr>
                <w:b/>
                <w:bCs/>
                <w:sz w:val="2"/>
                <w:szCs w:val="2"/>
              </w:rPr>
            </w:pPr>
          </w:p>
        </w:tc>
      </w:tr>
      <w:tr w:rsidR="003C2A74">
        <w:trPr>
          <w:trHeight w:val="457"/>
        </w:trPr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numPr>
                <w:ilvl w:val="0"/>
                <w:numId w:val="23"/>
              </w:numPr>
              <w:tabs>
                <w:tab w:val="left" w:pos="500"/>
              </w:tabs>
              <w:kinsoku w:val="0"/>
              <w:overflowPunct w:val="0"/>
              <w:spacing w:before="87" w:line="351" w:lineRule="exact"/>
              <w:ind w:hanging="39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  <w:r>
              <w:rPr>
                <w:rFonts w:hint="eastAsia"/>
                <w:b/>
                <w:bCs/>
                <w:sz w:val="28"/>
                <w:szCs w:val="28"/>
              </w:rPr>
              <w:t>紙本－教案</w:t>
            </w:r>
            <w:r>
              <w:rPr>
                <w:b/>
                <w:bCs/>
                <w:sz w:val="28"/>
                <w:szCs w:val="28"/>
              </w:rPr>
              <w:t>1</w:t>
            </w:r>
            <w:r>
              <w:rPr>
                <w:rFonts w:hint="eastAsia"/>
                <w:b/>
                <w:bCs/>
                <w:sz w:val="28"/>
                <w:szCs w:val="28"/>
              </w:rPr>
              <w:t>式</w:t>
            </w:r>
            <w:r>
              <w:rPr>
                <w:b/>
                <w:bCs/>
                <w:sz w:val="28"/>
                <w:szCs w:val="28"/>
              </w:rPr>
              <w:t>5</w:t>
            </w:r>
            <w:r>
              <w:rPr>
                <w:rFonts w:hint="eastAsia"/>
                <w:b/>
                <w:bCs/>
                <w:sz w:val="28"/>
                <w:szCs w:val="28"/>
              </w:rPr>
              <w:t>份</w:t>
            </w:r>
          </w:p>
        </w:tc>
        <w:tc>
          <w:tcPr>
            <w:tcW w:w="708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C2A74" w:rsidRDefault="003C2A74">
            <w:pPr>
              <w:pStyle w:val="a3"/>
              <w:kinsoku w:val="0"/>
              <w:overflowPunct w:val="0"/>
              <w:spacing w:before="12"/>
              <w:rPr>
                <w:b/>
                <w:bCs/>
                <w:sz w:val="2"/>
                <w:szCs w:val="2"/>
              </w:rPr>
            </w:pPr>
          </w:p>
        </w:tc>
      </w:tr>
      <w:tr w:rsidR="003C2A74">
        <w:trPr>
          <w:trHeight w:val="460"/>
        </w:trPr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numPr>
                <w:ilvl w:val="0"/>
                <w:numId w:val="22"/>
              </w:numPr>
              <w:tabs>
                <w:tab w:val="left" w:pos="500"/>
              </w:tabs>
              <w:kinsoku w:val="0"/>
              <w:overflowPunct w:val="0"/>
              <w:spacing w:before="89" w:line="351" w:lineRule="exact"/>
              <w:ind w:hanging="39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  <w:r>
              <w:rPr>
                <w:rFonts w:hint="eastAsia"/>
                <w:b/>
                <w:bCs/>
                <w:sz w:val="28"/>
                <w:szCs w:val="28"/>
              </w:rPr>
              <w:t>紙</w:t>
            </w:r>
            <w:proofErr w:type="gramStart"/>
            <w:r>
              <w:rPr>
                <w:rFonts w:hint="eastAsia"/>
                <w:b/>
                <w:bCs/>
                <w:sz w:val="28"/>
                <w:szCs w:val="28"/>
              </w:rPr>
              <w:t>本－切結</w:t>
            </w:r>
            <w:proofErr w:type="gramEnd"/>
            <w:r>
              <w:rPr>
                <w:rFonts w:hint="eastAsia"/>
                <w:b/>
                <w:bCs/>
                <w:sz w:val="28"/>
                <w:szCs w:val="28"/>
              </w:rPr>
              <w:t>書</w:t>
            </w:r>
            <w:r>
              <w:rPr>
                <w:b/>
                <w:bCs/>
                <w:sz w:val="28"/>
                <w:szCs w:val="28"/>
              </w:rPr>
              <w:t>1</w:t>
            </w:r>
            <w:r>
              <w:rPr>
                <w:rFonts w:hint="eastAsia"/>
                <w:b/>
                <w:bCs/>
                <w:sz w:val="28"/>
                <w:szCs w:val="28"/>
              </w:rPr>
              <w:t>份</w:t>
            </w:r>
          </w:p>
        </w:tc>
        <w:tc>
          <w:tcPr>
            <w:tcW w:w="708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C2A74" w:rsidRDefault="003C2A74">
            <w:pPr>
              <w:pStyle w:val="a3"/>
              <w:kinsoku w:val="0"/>
              <w:overflowPunct w:val="0"/>
              <w:spacing w:before="12"/>
              <w:rPr>
                <w:b/>
                <w:bCs/>
                <w:sz w:val="2"/>
                <w:szCs w:val="2"/>
              </w:rPr>
            </w:pPr>
          </w:p>
        </w:tc>
      </w:tr>
      <w:tr w:rsidR="003C2A74">
        <w:trPr>
          <w:trHeight w:val="460"/>
        </w:trPr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numPr>
                <w:ilvl w:val="0"/>
                <w:numId w:val="21"/>
              </w:numPr>
              <w:tabs>
                <w:tab w:val="left" w:pos="500"/>
              </w:tabs>
              <w:kinsoku w:val="0"/>
              <w:overflowPunct w:val="0"/>
              <w:spacing w:before="89" w:line="351" w:lineRule="exact"/>
              <w:ind w:hanging="39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  <w:r>
              <w:rPr>
                <w:rFonts w:hint="eastAsia"/>
                <w:b/>
                <w:bCs/>
                <w:sz w:val="28"/>
                <w:szCs w:val="28"/>
              </w:rPr>
              <w:t>紙本－智慧財產授權同意書</w:t>
            </w:r>
            <w:r>
              <w:rPr>
                <w:b/>
                <w:bCs/>
                <w:sz w:val="28"/>
                <w:szCs w:val="28"/>
              </w:rPr>
              <w:t>1</w:t>
            </w:r>
            <w:r>
              <w:rPr>
                <w:rFonts w:hint="eastAsia"/>
                <w:b/>
                <w:bCs/>
                <w:sz w:val="28"/>
                <w:szCs w:val="28"/>
              </w:rPr>
              <w:t>份</w:t>
            </w:r>
          </w:p>
        </w:tc>
        <w:tc>
          <w:tcPr>
            <w:tcW w:w="708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C2A74" w:rsidRDefault="003C2A74">
            <w:pPr>
              <w:pStyle w:val="a3"/>
              <w:kinsoku w:val="0"/>
              <w:overflowPunct w:val="0"/>
              <w:spacing w:before="12"/>
              <w:rPr>
                <w:b/>
                <w:bCs/>
                <w:sz w:val="2"/>
                <w:szCs w:val="2"/>
              </w:rPr>
            </w:pPr>
          </w:p>
        </w:tc>
      </w:tr>
      <w:tr w:rsidR="003C2A74">
        <w:trPr>
          <w:trHeight w:val="460"/>
        </w:trPr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numPr>
                <w:ilvl w:val="0"/>
                <w:numId w:val="20"/>
              </w:numPr>
              <w:tabs>
                <w:tab w:val="left" w:pos="500"/>
              </w:tabs>
              <w:kinsoku w:val="0"/>
              <w:overflowPunct w:val="0"/>
              <w:spacing w:before="89" w:line="351" w:lineRule="exact"/>
              <w:ind w:hanging="39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  <w:r w:rsidR="00B706F1">
              <w:rPr>
                <w:rFonts w:hint="eastAsia"/>
                <w:b/>
                <w:bCs/>
                <w:sz w:val="28"/>
                <w:szCs w:val="28"/>
              </w:rPr>
              <w:t>光碟－教案光碟</w:t>
            </w:r>
            <w:r w:rsidR="00B706F1">
              <w:rPr>
                <w:b/>
                <w:bCs/>
                <w:sz w:val="28"/>
                <w:szCs w:val="28"/>
              </w:rPr>
              <w:t>1</w:t>
            </w:r>
            <w:r w:rsidR="00B706F1">
              <w:rPr>
                <w:rFonts w:hint="eastAsia"/>
                <w:b/>
                <w:bCs/>
                <w:sz w:val="28"/>
                <w:szCs w:val="28"/>
              </w:rPr>
              <w:t>份</w:t>
            </w:r>
          </w:p>
        </w:tc>
        <w:tc>
          <w:tcPr>
            <w:tcW w:w="708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C2A74" w:rsidRDefault="003C2A74">
            <w:pPr>
              <w:pStyle w:val="a3"/>
              <w:kinsoku w:val="0"/>
              <w:overflowPunct w:val="0"/>
              <w:spacing w:before="12"/>
              <w:rPr>
                <w:b/>
                <w:bCs/>
                <w:sz w:val="2"/>
                <w:szCs w:val="2"/>
              </w:rPr>
            </w:pPr>
          </w:p>
        </w:tc>
      </w:tr>
      <w:tr w:rsidR="003C2A74">
        <w:trPr>
          <w:trHeight w:val="460"/>
        </w:trPr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numPr>
                <w:ilvl w:val="0"/>
                <w:numId w:val="19"/>
              </w:numPr>
              <w:tabs>
                <w:tab w:val="left" w:pos="500"/>
              </w:tabs>
              <w:kinsoku w:val="0"/>
              <w:overflowPunct w:val="0"/>
              <w:spacing w:before="89" w:line="351" w:lineRule="exact"/>
              <w:ind w:hanging="39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8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C2A74" w:rsidRDefault="003C2A74">
            <w:pPr>
              <w:pStyle w:val="a3"/>
              <w:kinsoku w:val="0"/>
              <w:overflowPunct w:val="0"/>
              <w:spacing w:before="12"/>
              <w:rPr>
                <w:b/>
                <w:bCs/>
                <w:sz w:val="2"/>
                <w:szCs w:val="2"/>
              </w:rPr>
            </w:pPr>
          </w:p>
        </w:tc>
      </w:tr>
    </w:tbl>
    <w:p w:rsidR="003C2A74" w:rsidRDefault="003C2A74">
      <w:pPr>
        <w:pStyle w:val="a3"/>
        <w:kinsoku w:val="0"/>
        <w:overflowPunct w:val="0"/>
        <w:rPr>
          <w:b/>
          <w:bCs/>
        </w:rPr>
      </w:pPr>
    </w:p>
    <w:p w:rsidR="003C2A74" w:rsidRDefault="003C2A74">
      <w:pPr>
        <w:pStyle w:val="a3"/>
        <w:kinsoku w:val="0"/>
        <w:overflowPunct w:val="0"/>
        <w:spacing w:before="1"/>
        <w:rPr>
          <w:b/>
          <w:bCs/>
          <w:sz w:val="25"/>
          <w:szCs w:val="25"/>
        </w:rPr>
      </w:pPr>
    </w:p>
    <w:p w:rsidR="003C2A74" w:rsidRDefault="005C1E19">
      <w:pPr>
        <w:pStyle w:val="a3"/>
        <w:kinsoku w:val="0"/>
        <w:overflowPunct w:val="0"/>
        <w:spacing w:before="1" w:line="331" w:lineRule="auto"/>
        <w:ind w:left="1615" w:right="11236"/>
        <w:jc w:val="both"/>
        <w:rPr>
          <w:b/>
          <w:bCs/>
          <w:sz w:val="52"/>
          <w:szCs w:val="52"/>
        </w:rPr>
      </w:pPr>
      <w:r>
        <w:rPr>
          <w:rFonts w:hint="eastAsia"/>
          <w:b/>
          <w:bCs/>
          <w:spacing w:val="-1"/>
          <w:sz w:val="52"/>
          <w:szCs w:val="52"/>
        </w:rPr>
        <w:t>收件地址：</w:t>
      </w:r>
      <w:r>
        <w:rPr>
          <w:b/>
          <w:bCs/>
          <w:spacing w:val="-259"/>
          <w:sz w:val="52"/>
          <w:szCs w:val="52"/>
        </w:rPr>
        <w:t xml:space="preserve"> </w:t>
      </w:r>
      <w:r>
        <w:rPr>
          <w:rFonts w:hint="eastAsia"/>
          <w:b/>
          <w:bCs/>
          <w:spacing w:val="-1"/>
          <w:sz w:val="52"/>
          <w:szCs w:val="52"/>
        </w:rPr>
        <w:t>收件單位：</w:t>
      </w:r>
      <w:r>
        <w:rPr>
          <w:b/>
          <w:bCs/>
          <w:spacing w:val="-259"/>
          <w:sz w:val="52"/>
          <w:szCs w:val="52"/>
        </w:rPr>
        <w:t xml:space="preserve"> </w:t>
      </w:r>
      <w:r>
        <w:rPr>
          <w:rFonts w:hint="eastAsia"/>
          <w:b/>
          <w:bCs/>
          <w:sz w:val="52"/>
          <w:szCs w:val="52"/>
        </w:rPr>
        <w:t>收件人：</w:t>
      </w:r>
    </w:p>
    <w:p w:rsidR="003C2A74" w:rsidRDefault="003C2A74">
      <w:pPr>
        <w:pStyle w:val="a3"/>
        <w:kinsoku w:val="0"/>
        <w:overflowPunct w:val="0"/>
        <w:rPr>
          <w:b/>
          <w:bCs/>
          <w:sz w:val="20"/>
          <w:szCs w:val="20"/>
        </w:rPr>
      </w:pPr>
    </w:p>
    <w:p w:rsidR="003C2A74" w:rsidRDefault="003C2A74">
      <w:pPr>
        <w:pStyle w:val="a3"/>
        <w:kinsoku w:val="0"/>
        <w:overflowPunct w:val="0"/>
        <w:rPr>
          <w:b/>
          <w:bCs/>
          <w:sz w:val="20"/>
          <w:szCs w:val="20"/>
        </w:rPr>
      </w:pPr>
    </w:p>
    <w:p w:rsidR="003C2A74" w:rsidRDefault="003C2A74">
      <w:pPr>
        <w:pStyle w:val="a3"/>
        <w:kinsoku w:val="0"/>
        <w:overflowPunct w:val="0"/>
        <w:spacing w:before="10"/>
        <w:rPr>
          <w:b/>
          <w:bCs/>
          <w:sz w:val="18"/>
          <w:szCs w:val="18"/>
        </w:rPr>
      </w:pPr>
    </w:p>
    <w:p w:rsidR="003C2A74" w:rsidRDefault="005C1E19">
      <w:pPr>
        <w:pStyle w:val="a3"/>
        <w:kinsoku w:val="0"/>
        <w:overflowPunct w:val="0"/>
        <w:spacing w:before="60"/>
        <w:ind w:right="775"/>
        <w:jc w:val="center"/>
        <w:rPr>
          <w:rFonts w:ascii="Calibri" w:eastAsiaTheme="minorEastAsia" w:hAnsi="Calibri" w:cs="Calibri"/>
          <w:w w:val="99"/>
          <w:sz w:val="20"/>
          <w:szCs w:val="20"/>
        </w:rPr>
      </w:pPr>
      <w:r>
        <w:rPr>
          <w:rFonts w:ascii="Calibri" w:eastAsiaTheme="minorEastAsia" w:hAnsi="Calibri" w:cs="Calibri"/>
          <w:w w:val="99"/>
          <w:sz w:val="20"/>
          <w:szCs w:val="20"/>
        </w:rPr>
        <w:t>6</w:t>
      </w:r>
    </w:p>
    <w:p w:rsidR="003C2A74" w:rsidRDefault="003C2A74">
      <w:pPr>
        <w:pStyle w:val="a3"/>
        <w:kinsoku w:val="0"/>
        <w:overflowPunct w:val="0"/>
        <w:spacing w:before="60"/>
        <w:ind w:right="775"/>
        <w:jc w:val="center"/>
        <w:rPr>
          <w:rFonts w:ascii="Calibri" w:eastAsiaTheme="minorEastAsia" w:hAnsi="Calibri" w:cs="Calibri"/>
          <w:w w:val="99"/>
          <w:sz w:val="20"/>
          <w:szCs w:val="20"/>
        </w:rPr>
        <w:sectPr w:rsidR="003C2A74">
          <w:footerReference w:type="default" r:id="rId8"/>
          <w:pgSz w:w="16840" w:h="11910" w:orient="landscape"/>
          <w:pgMar w:top="500" w:right="300" w:bottom="280" w:left="1080" w:header="0" w:footer="0" w:gutter="0"/>
          <w:cols w:space="720" w:equalWidth="0">
            <w:col w:w="15460"/>
          </w:cols>
          <w:noEndnote/>
        </w:sectPr>
      </w:pPr>
    </w:p>
    <w:p w:rsidR="003C2A74" w:rsidRDefault="00785CEE">
      <w:pPr>
        <w:pStyle w:val="a3"/>
        <w:kinsoku w:val="0"/>
        <w:overflowPunct w:val="0"/>
        <w:ind w:left="9169"/>
        <w:rPr>
          <w:rFonts w:ascii="Calibri" w:eastAsiaTheme="minorEastAsia" w:hAnsi="Calibri" w:cs="Calibri"/>
          <w:sz w:val="20"/>
          <w:szCs w:val="20"/>
        </w:rPr>
      </w:pPr>
      <w:r>
        <w:rPr>
          <w:rFonts w:ascii="Calibri" w:eastAsiaTheme="minorEastAsia" w:hAnsi="Calibri" w:cs="Calibri"/>
          <w:noProof/>
          <w:sz w:val="20"/>
          <w:szCs w:val="20"/>
        </w:rPr>
        <w:lastRenderedPageBreak/>
        <mc:AlternateContent>
          <mc:Choice Requires="wps">
            <w:drawing>
              <wp:inline distT="0" distB="0" distL="0" distR="0">
                <wp:extent cx="775335" cy="335280"/>
                <wp:effectExtent l="5715" t="12700" r="9525" b="13970"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5335" cy="335280"/>
                        </a:xfrm>
                        <a:prstGeom prst="rect">
                          <a:avLst/>
                        </a:prstGeom>
                        <a:noFill/>
                        <a:ln w="9528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C2A74" w:rsidRDefault="005C1E19">
                            <w:pPr>
                              <w:pStyle w:val="a3"/>
                              <w:kinsoku w:val="0"/>
                              <w:overflowPunct w:val="0"/>
                              <w:spacing w:before="58"/>
                              <w:ind w:left="253"/>
                            </w:pPr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" o:spid="_x0000_s1028" type="#_x0000_t202" style="width:61.05pt;height:26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W0MgQIAABAFAAAOAAAAZHJzL2Uyb0RvYy54bWysVF1v2yAUfZ+0/4B4Tx2naZJadaouTqZJ&#10;+5La/QAC2Ebja0Bid9P++y44ztr1ZZrmB3xtLodz7j1wc9sriY7ceWF0ifOLKUZcU8OEbkr85WE3&#10;WWHkA9GMSKN5iR+5x7fr169uOlvwmWmNZNwhANG+6GyJ2xBskWWetlwRf2Es1zBZG6dIgE/XZMyR&#10;DtCVzGbT6SLrjGPWGcq9h7/VMInXCb+uOQ2f6trzgGSJgVtIo0vjPo7Z+oYUjSO2FfREg/wDC0WE&#10;hk3PUBUJBB2ceAGlBHXGmzpcUKMyU9eC8qQB1OTTP9Tct8TypAWK4+25TP7/wdKPx88OCVbiJUaa&#10;KGjRA+8DemN6tIjV6awvIOneQlro4Td0OSn19r2hXz3SZtMS3fA750zXcsKAXR5XZk+WDjg+guy7&#10;D4bBNuQQTALqa6di6aAYCNChS4/nzkQqFH4ul1eXl1cYUZiCYLZKnctIMS62zoe33CgUgxI7aHwC&#10;J8f3PkQypBhT4l7a7ISUqflSo67E14AJ8MpCJbxuBoVGChbz4grvmv1GOnQk0UnpSSJh5mmaEgH8&#10;LIUq8eqcRIpYl61macNAhBxiICV1BAeZQPMUDb75cT293q62q/lkPltsJ/NpVU3udpv5ZLHLl1fV&#10;ZbXZVPnPyDOfF61gjOtIdfRwPv87j5xO0+C+s4ufSXqmfJeel8qz5zRSwUHV+E7qkiGiBwY3hH7f&#10;J+fNRp/tDXsEhzgDHQQbwLUCQWvcd4w6OKLQmW8H4jhG8p0Gl8XzPAZuDPZjQDSFpSUOGA3hJgzn&#10;/mCdaFpAHnyszR04sRbJJdGyA4uTf+HYJQ2nKyKe66ffKev3Rbb+BQAA//8DAFBLAwQUAAYACAAA&#10;ACEAeVboddsAAAAEAQAADwAAAGRycy9kb3ducmV2LnhtbEyPT0vDQBDF70K/wzKCF2k3jbaUmE0p&#10;guJN+of2OsmOSTA7G3e3Tfz2br3o5cHwhvd+L1+PphMXcr61rGA+S0AQV1a3XCs47F+mKxA+IGvs&#10;LJOCb/KwLiY3OWbaDrylyy7UIoawz1BBE0KfSemrhgz6me2Jo/dhncEQT1dL7XCI4aaTaZIspcGW&#10;Y0ODPT03VH3uzib2ju3Bnt6GfWkeju79cYH3r9svpe5ux80TiEBj+HuGK35EhyIylfbM2otOQRwS&#10;fvXqpekcRKlgka5AFrn8D1/8AAAA//8DAFBLAQItABQABgAIAAAAIQC2gziS/gAAAOEBAAATAAAA&#10;AAAAAAAAAAAAAAAAAABbQ29udGVudF9UeXBlc10ueG1sUEsBAi0AFAAGAAgAAAAhADj9If/WAAAA&#10;lAEAAAsAAAAAAAAAAAAAAAAALwEAAF9yZWxzLy5yZWxzUEsBAi0AFAAGAAgAAAAhAEIlbQyBAgAA&#10;EAUAAA4AAAAAAAAAAAAAAAAALgIAAGRycy9lMm9Eb2MueG1sUEsBAi0AFAAGAAgAAAAhAHlW6HXb&#10;AAAABAEAAA8AAAAAAAAAAAAAAAAA2wQAAGRycy9kb3ducmV2LnhtbFBLBQYAAAAABAAEAPMAAADj&#10;BQAAAAA=&#10;" filled="f" strokeweight=".26467mm">
                <v:textbox inset="0,0,0,0">
                  <w:txbxContent>
                    <w:p w:rsidR="003C2A74" w:rsidRDefault="005C1E19">
                      <w:pPr>
                        <w:pStyle w:val="a3"/>
                        <w:kinsoku w:val="0"/>
                        <w:overflowPunct w:val="0"/>
                        <w:spacing w:before="58"/>
                        <w:ind w:left="253"/>
                      </w:pPr>
                      <w:r>
                        <w:rPr>
                          <w:rFonts w:hint="eastAsia"/>
                        </w:rPr>
                        <w:t>附件</w:t>
                      </w:r>
                      <w:r>
                        <w:t>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F2B84" w:rsidRPr="00AE708B" w:rsidRDefault="005F2B84">
      <w:pPr>
        <w:pStyle w:val="a3"/>
        <w:kinsoku w:val="0"/>
        <w:overflowPunct w:val="0"/>
        <w:spacing w:line="513" w:lineRule="exact"/>
        <w:ind w:right="456"/>
        <w:jc w:val="center"/>
        <w:rPr>
          <w:rFonts w:hAnsi="標楷體"/>
          <w:b/>
          <w:sz w:val="32"/>
          <w:szCs w:val="32"/>
        </w:rPr>
      </w:pPr>
      <w:bookmarkStart w:id="3" w:name="_Hlk191018280"/>
      <w:r w:rsidRPr="00AE708B">
        <w:rPr>
          <w:rFonts w:hAnsi="標楷體"/>
          <w:b/>
          <w:sz w:val="32"/>
          <w:szCs w:val="32"/>
        </w:rPr>
        <w:t>桃園市各級學校「人本交通教育」</w:t>
      </w:r>
    </w:p>
    <w:p w:rsidR="003C2A74" w:rsidRDefault="005C1E19">
      <w:pPr>
        <w:pStyle w:val="a3"/>
        <w:kinsoku w:val="0"/>
        <w:overflowPunct w:val="0"/>
        <w:spacing w:line="513" w:lineRule="exact"/>
        <w:ind w:right="456"/>
        <w:jc w:val="center"/>
        <w:rPr>
          <w:b/>
          <w:bCs/>
          <w:w w:val="95"/>
          <w:sz w:val="32"/>
          <w:szCs w:val="32"/>
        </w:rPr>
      </w:pPr>
      <w:r w:rsidRPr="005F2B84">
        <w:rPr>
          <w:rFonts w:hint="eastAsia"/>
          <w:b/>
          <w:bCs/>
          <w:w w:val="95"/>
          <w:sz w:val="32"/>
          <w:szCs w:val="32"/>
        </w:rPr>
        <w:t>融入式教學</w:t>
      </w:r>
      <w:bookmarkEnd w:id="3"/>
      <w:r w:rsidRPr="005F2B84">
        <w:rPr>
          <w:rFonts w:hint="eastAsia"/>
          <w:b/>
          <w:bCs/>
          <w:w w:val="95"/>
          <w:sz w:val="32"/>
          <w:szCs w:val="32"/>
        </w:rPr>
        <w:t>優良教案甄選報名表</w:t>
      </w:r>
    </w:p>
    <w:p w:rsidR="005F2B84" w:rsidRPr="005F2B84" w:rsidRDefault="005F2B84" w:rsidP="005F2B84">
      <w:pPr>
        <w:pStyle w:val="a3"/>
        <w:kinsoku w:val="0"/>
        <w:overflowPunct w:val="0"/>
        <w:spacing w:line="513" w:lineRule="exact"/>
        <w:ind w:right="456"/>
        <w:rPr>
          <w:b/>
          <w:bCs/>
          <w:w w:val="95"/>
        </w:rPr>
      </w:pPr>
      <w:r>
        <w:rPr>
          <w:rFonts w:hint="eastAsia"/>
          <w:b/>
          <w:bCs/>
          <w:w w:val="95"/>
          <w:sz w:val="32"/>
          <w:szCs w:val="32"/>
        </w:rPr>
        <w:t xml:space="preserve">  </w:t>
      </w:r>
      <w:r w:rsidRPr="005F2B84">
        <w:rPr>
          <w:rFonts w:hint="eastAsia"/>
          <w:b/>
          <w:bCs/>
          <w:w w:val="95"/>
        </w:rPr>
        <w:t>報名組別</w:t>
      </w:r>
      <w:r w:rsidRPr="005F2B84">
        <w:rPr>
          <w:rFonts w:hAnsi="標楷體" w:hint="eastAsia"/>
          <w:b/>
          <w:bCs/>
          <w:w w:val="95"/>
        </w:rPr>
        <w:t>：</w:t>
      </w:r>
      <w:r w:rsidRPr="005F2B84">
        <w:rPr>
          <w:rFonts w:hAnsi="標楷體" w:hint="eastAsia"/>
          <w:b/>
          <w:bCs/>
          <w:w w:val="95"/>
        </w:rPr>
        <w:sym w:font="Wingdings 2" w:char="F02A"/>
      </w:r>
      <w:r w:rsidRPr="005F2B84">
        <w:rPr>
          <w:rFonts w:hAnsi="標楷體" w:hint="eastAsia"/>
          <w:b/>
          <w:bCs/>
          <w:w w:val="95"/>
        </w:rPr>
        <w:t xml:space="preserve"> 高中組   </w:t>
      </w:r>
      <w:r w:rsidRPr="005F2B84">
        <w:rPr>
          <w:rFonts w:hAnsi="標楷體" w:hint="eastAsia"/>
          <w:b/>
          <w:bCs/>
          <w:w w:val="95"/>
        </w:rPr>
        <w:sym w:font="Wingdings 2" w:char="F02A"/>
      </w:r>
      <w:r w:rsidRPr="005F2B84">
        <w:rPr>
          <w:rFonts w:hAnsi="標楷體" w:hint="eastAsia"/>
          <w:b/>
          <w:bCs/>
          <w:w w:val="95"/>
        </w:rPr>
        <w:t xml:space="preserve">國中組 </w:t>
      </w:r>
      <w:r>
        <w:rPr>
          <w:rFonts w:hAnsi="標楷體" w:hint="eastAsia"/>
          <w:b/>
          <w:bCs/>
          <w:w w:val="95"/>
        </w:rPr>
        <w:t xml:space="preserve"> </w:t>
      </w:r>
      <w:r w:rsidRPr="005F2B84">
        <w:rPr>
          <w:rFonts w:hAnsi="標楷體" w:hint="eastAsia"/>
          <w:b/>
          <w:bCs/>
          <w:w w:val="95"/>
        </w:rPr>
        <w:sym w:font="Wingdings 2" w:char="F02A"/>
      </w:r>
      <w:r w:rsidRPr="005F2B84">
        <w:rPr>
          <w:rFonts w:hAnsi="標楷體" w:hint="eastAsia"/>
          <w:b/>
          <w:bCs/>
          <w:w w:val="95"/>
        </w:rPr>
        <w:t>國小組</w:t>
      </w:r>
      <w:r>
        <w:rPr>
          <w:rFonts w:hAnsi="標楷體" w:hint="eastAsia"/>
          <w:b/>
          <w:bCs/>
          <w:w w:val="95"/>
        </w:rPr>
        <w:t xml:space="preserve"> </w:t>
      </w:r>
      <w:r w:rsidRPr="005F2B84">
        <w:rPr>
          <w:rFonts w:hAnsi="標楷體" w:hint="eastAsia"/>
          <w:b/>
          <w:bCs/>
          <w:w w:val="95"/>
        </w:rPr>
        <w:t xml:space="preserve"> </w:t>
      </w:r>
      <w:r w:rsidRPr="005F2B84">
        <w:rPr>
          <w:rFonts w:hAnsi="標楷體" w:hint="eastAsia"/>
          <w:b/>
          <w:bCs/>
          <w:w w:val="95"/>
        </w:rPr>
        <w:sym w:font="Wingdings 2" w:char="F02A"/>
      </w:r>
      <w:r w:rsidRPr="005F2B84">
        <w:rPr>
          <w:rFonts w:hAnsi="標楷體" w:hint="eastAsia"/>
          <w:b/>
          <w:bCs/>
          <w:w w:val="95"/>
        </w:rPr>
        <w:t xml:space="preserve">幼兒園組 </w:t>
      </w:r>
    </w:p>
    <w:p w:rsidR="003C2A74" w:rsidRDefault="003C2A74">
      <w:pPr>
        <w:pStyle w:val="a3"/>
        <w:kinsoku w:val="0"/>
        <w:overflowPunct w:val="0"/>
        <w:spacing w:before="1"/>
        <w:rPr>
          <w:b/>
          <w:bCs/>
          <w:sz w:val="12"/>
          <w:szCs w:val="12"/>
        </w:rPr>
      </w:pPr>
    </w:p>
    <w:tbl>
      <w:tblPr>
        <w:tblW w:w="0" w:type="auto"/>
        <w:tblInd w:w="3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7"/>
        <w:gridCol w:w="2535"/>
        <w:gridCol w:w="1380"/>
        <w:gridCol w:w="1152"/>
        <w:gridCol w:w="444"/>
        <w:gridCol w:w="2098"/>
      </w:tblGrid>
      <w:tr w:rsidR="003C2A74">
        <w:trPr>
          <w:trHeight w:val="849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65" w:line="223" w:lineRule="auto"/>
              <w:ind w:left="287" w:right="275"/>
              <w:rPr>
                <w:spacing w:val="-1"/>
                <w:sz w:val="28"/>
                <w:szCs w:val="28"/>
              </w:rPr>
            </w:pPr>
            <w:r>
              <w:rPr>
                <w:rFonts w:hint="eastAsia"/>
                <w:spacing w:val="-1"/>
                <w:sz w:val="28"/>
                <w:szCs w:val="28"/>
              </w:rPr>
              <w:t>任職學校</w:t>
            </w:r>
          </w:p>
        </w:tc>
        <w:tc>
          <w:tcPr>
            <w:tcW w:w="3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spacing w:before="4"/>
              <w:rPr>
                <w:b/>
                <w:bCs/>
                <w:sz w:val="18"/>
                <w:szCs w:val="18"/>
              </w:rPr>
            </w:pPr>
          </w:p>
          <w:p w:rsidR="003C2A74" w:rsidRDefault="005C1E19">
            <w:pPr>
              <w:pStyle w:val="TableParagraph"/>
              <w:kinsoku w:val="0"/>
              <w:overflowPunct w:val="0"/>
              <w:spacing w:before="1"/>
              <w:ind w:left="311"/>
            </w:pPr>
            <w:r>
              <w:rPr>
                <w:rFonts w:hint="eastAsia"/>
              </w:rPr>
              <w:t>收件號碼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</w:p>
          <w:p w:rsidR="003C2A74" w:rsidRDefault="003C2A74">
            <w:pPr>
              <w:pStyle w:val="TableParagraph"/>
              <w:kinsoku w:val="0"/>
              <w:overflowPunct w:val="0"/>
              <w:rPr>
                <w:b/>
                <w:bCs/>
                <w:sz w:val="16"/>
                <w:szCs w:val="16"/>
              </w:rPr>
            </w:pPr>
          </w:p>
          <w:p w:rsidR="003C2A74" w:rsidRDefault="003C2A74">
            <w:pPr>
              <w:pStyle w:val="TableParagraph"/>
              <w:kinsoku w:val="0"/>
              <w:overflowPunct w:val="0"/>
              <w:spacing w:before="4"/>
              <w:rPr>
                <w:b/>
                <w:bCs/>
                <w:sz w:val="13"/>
                <w:szCs w:val="13"/>
              </w:rPr>
            </w:pPr>
          </w:p>
          <w:p w:rsidR="003C2A74" w:rsidRDefault="005C1E19">
            <w:pPr>
              <w:pStyle w:val="TableParagraph"/>
              <w:kinsoku w:val="0"/>
              <w:overflowPunct w:val="0"/>
              <w:spacing w:before="1" w:line="195" w:lineRule="exact"/>
              <w:ind w:left="4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</w:t>
            </w:r>
            <w:r w:rsidR="005F2B84">
              <w:rPr>
                <w:rFonts w:hint="eastAsia"/>
                <w:sz w:val="16"/>
                <w:szCs w:val="16"/>
              </w:rPr>
              <w:t>承辦學校</w:t>
            </w:r>
            <w:r>
              <w:rPr>
                <w:rFonts w:hint="eastAsia"/>
                <w:sz w:val="16"/>
                <w:szCs w:val="16"/>
              </w:rPr>
              <w:t>填寫）</w:t>
            </w:r>
          </w:p>
        </w:tc>
      </w:tr>
      <w:tr w:rsidR="003C2A74">
        <w:trPr>
          <w:trHeight w:val="880"/>
        </w:trPr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b/>
                <w:bCs/>
                <w:sz w:val="28"/>
                <w:szCs w:val="28"/>
              </w:rPr>
            </w:pPr>
          </w:p>
          <w:p w:rsidR="003C2A74" w:rsidRDefault="005C1E19">
            <w:pPr>
              <w:pStyle w:val="TableParagraph"/>
              <w:kinsoku w:val="0"/>
              <w:overflowPunct w:val="0"/>
              <w:spacing w:before="206"/>
              <w:ind w:left="287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教案名稱</w:t>
            </w:r>
          </w:p>
        </w:tc>
        <w:tc>
          <w:tcPr>
            <w:tcW w:w="39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112"/>
              <w:ind w:left="191"/>
            </w:pPr>
            <w:r>
              <w:rPr>
                <w:rFonts w:hint="eastAsia"/>
              </w:rPr>
              <w:t>教案總字數</w:t>
            </w:r>
          </w:p>
          <w:p w:rsidR="003C2A74" w:rsidRDefault="005C1E19">
            <w:pPr>
              <w:pStyle w:val="TableParagraph"/>
              <w:kinsoku w:val="0"/>
              <w:overflowPunct w:val="0"/>
              <w:spacing w:before="106" w:line="306" w:lineRule="exact"/>
              <w:ind w:left="251"/>
            </w:pPr>
            <w:r>
              <w:rPr>
                <w:rFonts w:hint="eastAsia"/>
              </w:rPr>
              <w:t>（附件</w:t>
            </w:r>
            <w:r>
              <w:t>3</w:t>
            </w:r>
            <w:r>
              <w:rPr>
                <w:rFonts w:hint="eastAsia"/>
              </w:rPr>
              <w:t>）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spacing w:before="11"/>
              <w:rPr>
                <w:b/>
                <w:bCs/>
                <w:sz w:val="23"/>
                <w:szCs w:val="23"/>
              </w:rPr>
            </w:pPr>
          </w:p>
          <w:p w:rsidR="003C2A74" w:rsidRDefault="005C1E19">
            <w:pPr>
              <w:pStyle w:val="TableParagraph"/>
              <w:tabs>
                <w:tab w:val="left" w:pos="960"/>
              </w:tabs>
              <w:kinsoku w:val="0"/>
              <w:overflowPunct w:val="0"/>
              <w:jc w:val="center"/>
            </w:pPr>
            <w:r>
              <w:rPr>
                <w:rFonts w:ascii="Times New Roman" w:eastAsiaTheme="minorEastAsia" w:cs="Times New Roman"/>
                <w:u w:val="single"/>
              </w:rPr>
              <w:t xml:space="preserve"> </w:t>
            </w:r>
            <w:r>
              <w:rPr>
                <w:rFonts w:ascii="Times New Roman" w:eastAsiaTheme="minorEastAsia" w:cs="Times New Roman"/>
                <w:u w:val="single"/>
              </w:rPr>
              <w:tab/>
            </w:r>
            <w:r>
              <w:rPr>
                <w:rFonts w:hint="eastAsia"/>
              </w:rPr>
              <w:t>字</w:t>
            </w:r>
          </w:p>
        </w:tc>
      </w:tr>
      <w:tr w:rsidR="003C2A74">
        <w:trPr>
          <w:trHeight w:val="700"/>
        </w:trPr>
        <w:tc>
          <w:tcPr>
            <w:tcW w:w="16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a3"/>
              <w:kinsoku w:val="0"/>
              <w:overflowPunct w:val="0"/>
              <w:spacing w:before="1"/>
              <w:rPr>
                <w:b/>
                <w:bCs/>
                <w:sz w:val="2"/>
                <w:szCs w:val="2"/>
              </w:rPr>
            </w:pPr>
          </w:p>
        </w:tc>
        <w:tc>
          <w:tcPr>
            <w:tcW w:w="391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C2A74" w:rsidRDefault="003C2A74">
            <w:pPr>
              <w:pStyle w:val="a3"/>
              <w:kinsoku w:val="0"/>
              <w:overflowPunct w:val="0"/>
              <w:spacing w:before="1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spacing w:before="4"/>
              <w:rPr>
                <w:b/>
                <w:bCs/>
                <w:sz w:val="17"/>
                <w:szCs w:val="17"/>
              </w:rPr>
            </w:pPr>
          </w:p>
          <w:p w:rsidR="003C2A74" w:rsidRDefault="005C1E19">
            <w:pPr>
              <w:pStyle w:val="TableParagraph"/>
              <w:kinsoku w:val="0"/>
              <w:overflowPunct w:val="0"/>
              <w:ind w:left="191"/>
            </w:pPr>
            <w:r>
              <w:rPr>
                <w:rFonts w:hint="eastAsia"/>
              </w:rPr>
              <w:t>圖片</w:t>
            </w:r>
            <w:r>
              <w:t>(</w:t>
            </w:r>
            <w:r>
              <w:rPr>
                <w:rFonts w:hint="eastAsia"/>
              </w:rPr>
              <w:t>照片</w:t>
            </w:r>
            <w:r>
              <w:t>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spacing w:before="4"/>
              <w:rPr>
                <w:b/>
                <w:bCs/>
                <w:sz w:val="17"/>
                <w:szCs w:val="17"/>
              </w:rPr>
            </w:pPr>
          </w:p>
          <w:p w:rsidR="003C2A74" w:rsidRDefault="005C1E19">
            <w:pPr>
              <w:pStyle w:val="TableParagraph"/>
              <w:tabs>
                <w:tab w:val="left" w:pos="960"/>
              </w:tabs>
              <w:kinsoku w:val="0"/>
              <w:overflowPunct w:val="0"/>
              <w:jc w:val="center"/>
            </w:pPr>
            <w:r>
              <w:rPr>
                <w:rFonts w:ascii="Times New Roman" w:eastAsiaTheme="minorEastAsia" w:cs="Times New Roman"/>
                <w:u w:val="single"/>
              </w:rPr>
              <w:t xml:space="preserve"> </w:t>
            </w:r>
            <w:r>
              <w:rPr>
                <w:rFonts w:ascii="Times New Roman" w:eastAsiaTheme="minorEastAsia" w:cs="Times New Roman"/>
                <w:u w:val="single"/>
              </w:rPr>
              <w:tab/>
            </w:r>
            <w:r>
              <w:rPr>
                <w:rFonts w:hint="eastAsia"/>
              </w:rPr>
              <w:t>張</w:t>
            </w:r>
          </w:p>
        </w:tc>
      </w:tr>
      <w:tr w:rsidR="003C2A74">
        <w:trPr>
          <w:trHeight w:val="849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229"/>
              <w:ind w:left="269" w:right="258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作者姓名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  <w:tc>
          <w:tcPr>
            <w:tcW w:w="2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  <w:tc>
          <w:tcPr>
            <w:tcW w:w="2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</w:tr>
      <w:tr w:rsidR="003C2A74">
        <w:trPr>
          <w:trHeight w:val="851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66" w:line="223" w:lineRule="auto"/>
              <w:ind w:left="287" w:right="134" w:hanging="140"/>
              <w:rPr>
                <w:sz w:val="28"/>
                <w:szCs w:val="28"/>
              </w:rPr>
            </w:pPr>
            <w:r>
              <w:rPr>
                <w:rFonts w:hint="eastAsia"/>
                <w:spacing w:val="-1"/>
                <w:sz w:val="28"/>
                <w:szCs w:val="28"/>
              </w:rPr>
              <w:t>任職學校或</w:t>
            </w:r>
            <w:r>
              <w:rPr>
                <w:rFonts w:hint="eastAsia"/>
                <w:sz w:val="28"/>
                <w:szCs w:val="28"/>
              </w:rPr>
              <w:t>服務單位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  <w:tc>
          <w:tcPr>
            <w:tcW w:w="2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  <w:tc>
          <w:tcPr>
            <w:tcW w:w="2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</w:tr>
      <w:tr w:rsidR="003C2A74">
        <w:trPr>
          <w:trHeight w:val="849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228"/>
              <w:ind w:left="269" w:right="258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職稱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  <w:tc>
          <w:tcPr>
            <w:tcW w:w="2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  <w:tc>
          <w:tcPr>
            <w:tcW w:w="2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</w:tr>
      <w:tr w:rsidR="003C2A74">
        <w:trPr>
          <w:trHeight w:val="1701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b/>
                <w:bCs/>
                <w:sz w:val="28"/>
                <w:szCs w:val="28"/>
              </w:rPr>
            </w:pPr>
          </w:p>
          <w:p w:rsidR="003C2A74" w:rsidRDefault="003C2A74">
            <w:pPr>
              <w:pStyle w:val="TableParagraph"/>
              <w:kinsoku w:val="0"/>
              <w:overflowPunct w:val="0"/>
              <w:spacing w:before="12"/>
              <w:rPr>
                <w:b/>
                <w:bCs/>
                <w:sz w:val="18"/>
                <w:szCs w:val="18"/>
              </w:rPr>
            </w:pPr>
          </w:p>
          <w:p w:rsidR="003C2A74" w:rsidRDefault="005C1E19">
            <w:pPr>
              <w:pStyle w:val="TableParagraph"/>
              <w:kinsoku w:val="0"/>
              <w:overflowPunct w:val="0"/>
              <w:ind w:left="269" w:right="258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連絡電話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213" w:line="446" w:lineRule="auto"/>
              <w:ind w:left="105" w:right="1217"/>
              <w:rPr>
                <w:spacing w:val="-1"/>
              </w:rPr>
            </w:pPr>
            <w:r>
              <w:rPr>
                <w:rFonts w:hint="eastAsia"/>
                <w:spacing w:val="-1"/>
              </w:rPr>
              <w:t>室內電話：</w:t>
            </w:r>
            <w:r>
              <w:rPr>
                <w:spacing w:val="-117"/>
              </w:rPr>
              <w:t xml:space="preserve"> </w:t>
            </w:r>
            <w:r>
              <w:rPr>
                <w:rFonts w:hint="eastAsia"/>
                <w:spacing w:val="-1"/>
              </w:rPr>
              <w:t>行動電話：</w:t>
            </w:r>
          </w:p>
        </w:tc>
        <w:tc>
          <w:tcPr>
            <w:tcW w:w="2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213" w:line="446" w:lineRule="auto"/>
              <w:ind w:left="105" w:right="1214"/>
              <w:rPr>
                <w:spacing w:val="-1"/>
              </w:rPr>
            </w:pPr>
            <w:r>
              <w:rPr>
                <w:rFonts w:hint="eastAsia"/>
                <w:spacing w:val="-1"/>
              </w:rPr>
              <w:t>室內電話：</w:t>
            </w:r>
            <w:r>
              <w:rPr>
                <w:spacing w:val="-117"/>
              </w:rPr>
              <w:t xml:space="preserve"> </w:t>
            </w:r>
            <w:r>
              <w:rPr>
                <w:rFonts w:hint="eastAsia"/>
                <w:spacing w:val="-1"/>
              </w:rPr>
              <w:t>行動電話：</w:t>
            </w:r>
          </w:p>
        </w:tc>
        <w:tc>
          <w:tcPr>
            <w:tcW w:w="2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213" w:line="446" w:lineRule="auto"/>
              <w:ind w:left="107" w:right="1222"/>
              <w:rPr>
                <w:spacing w:val="-1"/>
              </w:rPr>
            </w:pPr>
            <w:r>
              <w:rPr>
                <w:rFonts w:hint="eastAsia"/>
                <w:spacing w:val="-1"/>
              </w:rPr>
              <w:t>室內電話：</w:t>
            </w:r>
            <w:r>
              <w:rPr>
                <w:spacing w:val="-117"/>
              </w:rPr>
              <w:t xml:space="preserve"> </w:t>
            </w:r>
            <w:r>
              <w:rPr>
                <w:rFonts w:hint="eastAsia"/>
                <w:spacing w:val="-1"/>
              </w:rPr>
              <w:t>行動電話：</w:t>
            </w:r>
          </w:p>
        </w:tc>
      </w:tr>
      <w:tr w:rsidR="003C2A74">
        <w:trPr>
          <w:trHeight w:val="1542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spacing w:before="3"/>
              <w:rPr>
                <w:b/>
                <w:bCs/>
                <w:sz w:val="41"/>
                <w:szCs w:val="41"/>
              </w:rPr>
            </w:pPr>
          </w:p>
          <w:p w:rsidR="003C2A74" w:rsidRDefault="005C1E19">
            <w:pPr>
              <w:pStyle w:val="TableParagraph"/>
              <w:kinsoku w:val="0"/>
              <w:overflowPunct w:val="0"/>
              <w:ind w:left="269" w:right="258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通訊地址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  <w:tc>
          <w:tcPr>
            <w:tcW w:w="2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  <w:tc>
          <w:tcPr>
            <w:tcW w:w="2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</w:tr>
      <w:tr w:rsidR="003C2A74">
        <w:trPr>
          <w:trHeight w:val="141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spacing w:before="10"/>
              <w:rPr>
                <w:b/>
                <w:bCs/>
                <w:sz w:val="36"/>
                <w:szCs w:val="36"/>
              </w:rPr>
            </w:pPr>
          </w:p>
          <w:p w:rsidR="003C2A74" w:rsidRDefault="005C1E19">
            <w:pPr>
              <w:pStyle w:val="TableParagraph"/>
              <w:kinsoku w:val="0"/>
              <w:overflowPunct w:val="0"/>
              <w:ind w:left="265" w:right="25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E-MAIL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  <w:tc>
          <w:tcPr>
            <w:tcW w:w="2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  <w:tc>
          <w:tcPr>
            <w:tcW w:w="2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</w:tr>
    </w:tbl>
    <w:p w:rsidR="003C2A74" w:rsidRDefault="003C2A74">
      <w:pPr>
        <w:pStyle w:val="a3"/>
        <w:kinsoku w:val="0"/>
        <w:overflowPunct w:val="0"/>
        <w:rPr>
          <w:b/>
          <w:bCs/>
          <w:sz w:val="20"/>
          <w:szCs w:val="20"/>
        </w:rPr>
      </w:pPr>
    </w:p>
    <w:p w:rsidR="003C2A74" w:rsidRDefault="003C2A74">
      <w:pPr>
        <w:pStyle w:val="a3"/>
        <w:kinsoku w:val="0"/>
        <w:overflowPunct w:val="0"/>
        <w:rPr>
          <w:b/>
          <w:bCs/>
          <w:sz w:val="20"/>
          <w:szCs w:val="20"/>
        </w:rPr>
      </w:pPr>
    </w:p>
    <w:p w:rsidR="003C2A74" w:rsidRDefault="003C2A74">
      <w:pPr>
        <w:pStyle w:val="a3"/>
        <w:kinsoku w:val="0"/>
        <w:overflowPunct w:val="0"/>
        <w:rPr>
          <w:b/>
          <w:bCs/>
          <w:sz w:val="20"/>
          <w:szCs w:val="20"/>
        </w:rPr>
      </w:pPr>
    </w:p>
    <w:p w:rsidR="003C2A74" w:rsidRDefault="003C2A74">
      <w:pPr>
        <w:pStyle w:val="a3"/>
        <w:kinsoku w:val="0"/>
        <w:overflowPunct w:val="0"/>
        <w:rPr>
          <w:b/>
          <w:bCs/>
          <w:sz w:val="20"/>
          <w:szCs w:val="20"/>
        </w:rPr>
      </w:pPr>
    </w:p>
    <w:p w:rsidR="003C2A74" w:rsidRDefault="003C2A74">
      <w:pPr>
        <w:pStyle w:val="a3"/>
        <w:kinsoku w:val="0"/>
        <w:overflowPunct w:val="0"/>
        <w:rPr>
          <w:b/>
          <w:bCs/>
          <w:sz w:val="20"/>
          <w:szCs w:val="20"/>
        </w:rPr>
      </w:pPr>
    </w:p>
    <w:p w:rsidR="003C2A74" w:rsidRDefault="003C2A74">
      <w:pPr>
        <w:pStyle w:val="a3"/>
        <w:kinsoku w:val="0"/>
        <w:overflowPunct w:val="0"/>
        <w:rPr>
          <w:b/>
          <w:bCs/>
          <w:sz w:val="20"/>
          <w:szCs w:val="20"/>
        </w:rPr>
      </w:pPr>
    </w:p>
    <w:p w:rsidR="003C2A74" w:rsidRDefault="003C2A74">
      <w:pPr>
        <w:pStyle w:val="a3"/>
        <w:kinsoku w:val="0"/>
        <w:overflowPunct w:val="0"/>
        <w:rPr>
          <w:b/>
          <w:bCs/>
          <w:sz w:val="20"/>
          <w:szCs w:val="20"/>
        </w:rPr>
      </w:pPr>
    </w:p>
    <w:p w:rsidR="003C2A74" w:rsidRDefault="003C2A74">
      <w:pPr>
        <w:pStyle w:val="a3"/>
        <w:kinsoku w:val="0"/>
        <w:overflowPunct w:val="0"/>
        <w:spacing w:before="5"/>
        <w:rPr>
          <w:b/>
          <w:bCs/>
          <w:sz w:val="27"/>
          <w:szCs w:val="27"/>
        </w:rPr>
      </w:pPr>
    </w:p>
    <w:p w:rsidR="003C2A74" w:rsidRDefault="005C1E19">
      <w:pPr>
        <w:pStyle w:val="a3"/>
        <w:kinsoku w:val="0"/>
        <w:overflowPunct w:val="0"/>
        <w:spacing w:before="45"/>
        <w:ind w:right="458"/>
        <w:jc w:val="center"/>
        <w:rPr>
          <w:b/>
          <w:bCs/>
        </w:rPr>
      </w:pPr>
      <w:r>
        <w:rPr>
          <w:rFonts w:hint="eastAsia"/>
          <w:b/>
          <w:bCs/>
        </w:rPr>
        <w:t>（報表名以一頁為限）</w:t>
      </w:r>
    </w:p>
    <w:p w:rsidR="003C2A74" w:rsidRDefault="003C2A74">
      <w:pPr>
        <w:pStyle w:val="a3"/>
        <w:kinsoku w:val="0"/>
        <w:overflowPunct w:val="0"/>
        <w:spacing w:before="45"/>
        <w:ind w:right="458"/>
        <w:jc w:val="center"/>
        <w:rPr>
          <w:b/>
          <w:bCs/>
        </w:rPr>
        <w:sectPr w:rsidR="003C2A74">
          <w:footerReference w:type="default" r:id="rId9"/>
          <w:pgSz w:w="11910" w:h="16840"/>
          <w:pgMar w:top="860" w:right="460" w:bottom="840" w:left="920" w:header="0" w:footer="640" w:gutter="0"/>
          <w:pgNumType w:start="7"/>
          <w:cols w:space="720" w:equalWidth="0">
            <w:col w:w="10530"/>
          </w:cols>
          <w:noEndnote/>
        </w:sectPr>
      </w:pPr>
    </w:p>
    <w:p w:rsidR="003C2A74" w:rsidRDefault="00785CEE">
      <w:pPr>
        <w:pStyle w:val="a3"/>
        <w:kinsoku w:val="0"/>
        <w:overflowPunct w:val="0"/>
        <w:ind w:left="9182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s">
            <w:drawing>
              <wp:inline distT="0" distB="0" distL="0" distR="0">
                <wp:extent cx="775335" cy="335280"/>
                <wp:effectExtent l="13970" t="9525" r="10795" b="7620"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5335" cy="335280"/>
                        </a:xfrm>
                        <a:prstGeom prst="rect">
                          <a:avLst/>
                        </a:prstGeom>
                        <a:noFill/>
                        <a:ln w="9528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C2A74" w:rsidRDefault="005C1E19">
                            <w:pPr>
                              <w:pStyle w:val="a3"/>
                              <w:kinsoku w:val="0"/>
                              <w:overflowPunct w:val="0"/>
                              <w:spacing w:before="61"/>
                              <w:ind w:left="254"/>
                            </w:pPr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7" o:spid="_x0000_s1029" type="#_x0000_t202" style="width:61.05pt;height:26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v8kgQIAABAFAAAOAAAAZHJzL2Uyb0RvYy54bWysVF1v2yAUfZ+0/4B4Tx3nu1adKouTaVL3&#10;IbX7AQSwjYaBAYndVfvvu+A4a9eXaZof8LW5HM6598DNbddIdOLWCa1ynF6NMeKKaiZUleOvD/vR&#10;CiPniWJEasVz/Mgdvl2/fXPTmoxPdK0l4xYBiHJZa3Jce2+yJHG05g1xV9pwBZOltg3x8GmrhFnS&#10;Anojk8l4vEhabZmxmnLn4G/RT+J1xC9LTv3nsnTcI5lj4ObjaON4CGOyviFZZYmpBT3TIP/AoiFC&#10;waYXqIJ4go5WvIJqBLXa6dJfUd0kuiwF5VEDqEnHf6i5r4nhUQsUx5lLmdz/g6WfTl8sEizHC4wU&#10;aaBFD7zz6J3u0DJUpzUug6R7A2m+g9/Q5ajUmTtNvzmk9LYmquIba3Vbc8KAXRpWJs+W9jgugBza&#10;j5rBNuTodQTqStuE0kExEKBDlx4vnQlUKPxcLufT6RwjClMQTFaxcwnJhsXGOv+e6waFIMcWGh/B&#10;yenO+UCGZENK2EvpvZAyNl8q1Ob4GjABvjFQCaeqXqGWgoW8sMLZ6rCVFp1IcFJ8okiYeZ7WCA9+&#10;lqLJ8eqSRLJQl51icUNPhOxjICVVAAeZQPMc9b55uh5f71a71Ww0myx2o9m4KEab/XY2WuzT5byY&#10;Ftttkf4MPNNZVgvGuApUBw+ns7/zyPk09e67uPiFpBfK9/F5rTx5SSMWHFQN76guGiJ4oHeD7w5d&#10;dN508NlBs0dwiNXQQbABXCsQ1Nr+wKiFIwqd+X4klmMkPyhwWTjPQ2CH4DAERFFYmmOPUR9ufX/u&#10;j8aKqgbk3sdKb8CJpYguCZbtWZz9C8cuajhfEeFcP/+OWb8vsvUvAAAA//8DAFBLAwQUAAYACAAA&#10;ACEAeVboddsAAAAEAQAADwAAAGRycy9kb3ducmV2LnhtbEyPT0vDQBDF70K/wzKCF2k3jbaUmE0p&#10;guJN+of2OsmOSTA7G3e3Tfz2br3o5cHwhvd+L1+PphMXcr61rGA+S0AQV1a3XCs47F+mKxA+IGvs&#10;LJOCb/KwLiY3OWbaDrylyy7UIoawz1BBE0KfSemrhgz6me2Jo/dhncEQT1dL7XCI4aaTaZIspcGW&#10;Y0ODPT03VH3uzib2ju3Bnt6GfWkeju79cYH3r9svpe5ux80TiEBj+HuGK35EhyIylfbM2otOQRwS&#10;fvXqpekcRKlgka5AFrn8D1/8AAAA//8DAFBLAQItABQABgAIAAAAIQC2gziS/gAAAOEBAAATAAAA&#10;AAAAAAAAAAAAAAAAAABbQ29udGVudF9UeXBlc10ueG1sUEsBAi0AFAAGAAgAAAAhADj9If/WAAAA&#10;lAEAAAsAAAAAAAAAAAAAAAAALwEAAF9yZWxzLy5yZWxzUEsBAi0AFAAGAAgAAAAhALrS/ySBAgAA&#10;EAUAAA4AAAAAAAAAAAAAAAAALgIAAGRycy9lMm9Eb2MueG1sUEsBAi0AFAAGAAgAAAAhAHlW6HXb&#10;AAAABAEAAA8AAAAAAAAAAAAAAAAA2wQAAGRycy9kb3ducmV2LnhtbFBLBQYAAAAABAAEAPMAAADj&#10;BQAAAAA=&#10;" filled="f" strokeweight=".26467mm">
                <v:textbox inset="0,0,0,0">
                  <w:txbxContent>
                    <w:p w:rsidR="003C2A74" w:rsidRDefault="005C1E19">
                      <w:pPr>
                        <w:pStyle w:val="a3"/>
                        <w:kinsoku w:val="0"/>
                        <w:overflowPunct w:val="0"/>
                        <w:spacing w:before="61"/>
                        <w:ind w:left="254"/>
                      </w:pPr>
                      <w:r>
                        <w:rPr>
                          <w:rFonts w:hint="eastAsia"/>
                        </w:rPr>
                        <w:t>附件</w:t>
                      </w:r>
                      <w:r>
                        <w:t>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C2A74" w:rsidRPr="00AE708B" w:rsidRDefault="00AE708B" w:rsidP="00AE708B">
      <w:pPr>
        <w:pStyle w:val="a3"/>
        <w:kinsoku w:val="0"/>
        <w:overflowPunct w:val="0"/>
        <w:spacing w:line="513" w:lineRule="exact"/>
        <w:ind w:right="456"/>
        <w:jc w:val="center"/>
        <w:rPr>
          <w:b/>
        </w:rPr>
      </w:pPr>
      <w:r w:rsidRPr="00AE708B">
        <w:rPr>
          <w:rFonts w:hAnsi="標楷體"/>
          <w:b/>
        </w:rPr>
        <w:t>桃園市各級學校「人本交通教育」</w:t>
      </w:r>
      <w:r w:rsidRPr="00AE708B">
        <w:rPr>
          <w:rFonts w:hint="eastAsia"/>
          <w:b/>
          <w:bCs/>
          <w:w w:val="95"/>
        </w:rPr>
        <w:t>融入式教學</w:t>
      </w:r>
      <w:r w:rsidR="005C1E19" w:rsidRPr="00AE708B">
        <w:rPr>
          <w:rFonts w:hint="eastAsia"/>
          <w:b/>
        </w:rPr>
        <w:t>課程教案</w:t>
      </w:r>
    </w:p>
    <w:p w:rsidR="00AE708B" w:rsidRDefault="00AE708B">
      <w:pPr>
        <w:pStyle w:val="a3"/>
        <w:kinsoku w:val="0"/>
        <w:overflowPunct w:val="0"/>
        <w:rPr>
          <w:rFonts w:hAnsi="標楷體"/>
          <w:b/>
          <w:bCs/>
          <w:sz w:val="24"/>
          <w:szCs w:val="24"/>
        </w:rPr>
      </w:pPr>
    </w:p>
    <w:p w:rsidR="003C2A74" w:rsidRPr="00AE708B" w:rsidRDefault="00AE708B">
      <w:pPr>
        <w:pStyle w:val="a3"/>
        <w:kinsoku w:val="0"/>
        <w:overflowPunct w:val="0"/>
        <w:rPr>
          <w:b/>
          <w:bCs/>
          <w:sz w:val="24"/>
          <w:szCs w:val="24"/>
        </w:rPr>
      </w:pPr>
      <w:proofErr w:type="gramStart"/>
      <w:r w:rsidRPr="00AE708B">
        <w:rPr>
          <w:rFonts w:hAnsi="標楷體" w:hint="eastAsia"/>
          <w:b/>
          <w:bCs/>
          <w:sz w:val="24"/>
          <w:szCs w:val="24"/>
        </w:rPr>
        <w:t>（</w:t>
      </w:r>
      <w:proofErr w:type="gramEnd"/>
      <w:r w:rsidRPr="00AE708B">
        <w:rPr>
          <w:rFonts w:hAnsi="標楷體" w:hint="eastAsia"/>
          <w:b/>
          <w:bCs/>
          <w:sz w:val="24"/>
          <w:szCs w:val="24"/>
        </w:rPr>
        <w:t>教案格式為參考用 可依據各不同學習階段調整運用)</w:t>
      </w:r>
    </w:p>
    <w:p w:rsidR="003C2A74" w:rsidRDefault="003C2A74">
      <w:pPr>
        <w:pStyle w:val="a3"/>
        <w:kinsoku w:val="0"/>
        <w:overflowPunct w:val="0"/>
        <w:spacing w:before="5"/>
        <w:rPr>
          <w:b/>
          <w:bCs/>
          <w:sz w:val="12"/>
          <w:szCs w:val="12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8"/>
        <w:gridCol w:w="1133"/>
        <w:gridCol w:w="3056"/>
        <w:gridCol w:w="812"/>
        <w:gridCol w:w="3978"/>
      </w:tblGrid>
      <w:tr w:rsidR="003C2A74">
        <w:trPr>
          <w:trHeight w:val="625"/>
        </w:trPr>
        <w:tc>
          <w:tcPr>
            <w:tcW w:w="1981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145"/>
              <w:ind w:left="509"/>
            </w:pPr>
            <w:r>
              <w:rPr>
                <w:rFonts w:hint="eastAsia"/>
              </w:rPr>
              <w:t>教案名稱</w:t>
            </w:r>
          </w:p>
        </w:tc>
        <w:tc>
          <w:tcPr>
            <w:tcW w:w="305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</w:rPr>
            </w:pPr>
          </w:p>
        </w:tc>
        <w:tc>
          <w:tcPr>
            <w:tcW w:w="81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line="313" w:lineRule="exact"/>
              <w:ind w:left="164"/>
            </w:pPr>
            <w:r>
              <w:rPr>
                <w:rFonts w:hint="eastAsia"/>
              </w:rPr>
              <w:t>教學</w:t>
            </w:r>
          </w:p>
          <w:p w:rsidR="003C2A74" w:rsidRDefault="005C1E19">
            <w:pPr>
              <w:pStyle w:val="TableParagraph"/>
              <w:kinsoku w:val="0"/>
              <w:overflowPunct w:val="0"/>
              <w:spacing w:line="292" w:lineRule="exact"/>
              <w:ind w:left="164"/>
            </w:pPr>
            <w:r>
              <w:rPr>
                <w:rFonts w:hint="eastAsia"/>
              </w:rPr>
              <w:t>節數</w:t>
            </w:r>
          </w:p>
        </w:tc>
        <w:tc>
          <w:tcPr>
            <w:tcW w:w="397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tabs>
                <w:tab w:val="left" w:pos="724"/>
                <w:tab w:val="left" w:pos="1684"/>
              </w:tabs>
              <w:kinsoku w:val="0"/>
              <w:overflowPunct w:val="0"/>
              <w:spacing w:before="16" w:line="325" w:lineRule="exact"/>
              <w:ind w:left="4"/>
              <w:jc w:val="center"/>
            </w:pPr>
            <w:r>
              <w:rPr>
                <w:rFonts w:hint="eastAsia"/>
              </w:rPr>
              <w:t>共</w:t>
            </w:r>
            <w:r>
              <w:rPr>
                <w:rFonts w:ascii="Times New Roman" w:cs="Times New Roman"/>
                <w:u w:val="single"/>
              </w:rPr>
              <w:tab/>
            </w:r>
            <w:r>
              <w:rPr>
                <w:rFonts w:hint="eastAsia"/>
              </w:rPr>
              <w:t>節，</w:t>
            </w:r>
            <w:r>
              <w:rPr>
                <w:rFonts w:ascii="Times New Roman" w:cs="Times New Roman"/>
                <w:u w:val="single"/>
              </w:rPr>
              <w:tab/>
            </w:r>
            <w:r>
              <w:rPr>
                <w:rFonts w:hint="eastAsia"/>
              </w:rPr>
              <w:t>分鐘</w:t>
            </w:r>
          </w:p>
          <w:p w:rsidR="003C2A74" w:rsidRDefault="005C1E19">
            <w:pPr>
              <w:pStyle w:val="TableParagraph"/>
              <w:kinsoku w:val="0"/>
              <w:overflowPunct w:val="0"/>
              <w:spacing w:line="265" w:lineRule="exact"/>
              <w:ind w:left="3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節以上）</w:t>
            </w:r>
          </w:p>
        </w:tc>
      </w:tr>
      <w:tr w:rsidR="003C2A74">
        <w:trPr>
          <w:trHeight w:val="623"/>
        </w:trPr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144"/>
              <w:ind w:left="269"/>
            </w:pPr>
            <w:r>
              <w:rPr>
                <w:rFonts w:hint="eastAsia"/>
              </w:rPr>
              <w:t>融入領域課程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</w:rPr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line="312" w:lineRule="exact"/>
              <w:ind w:left="164"/>
            </w:pPr>
            <w:r>
              <w:rPr>
                <w:rFonts w:hint="eastAsia"/>
              </w:rPr>
              <w:t>教學</w:t>
            </w:r>
          </w:p>
          <w:p w:rsidR="003C2A74" w:rsidRDefault="005C1E19">
            <w:pPr>
              <w:pStyle w:val="TableParagraph"/>
              <w:kinsoku w:val="0"/>
              <w:overflowPunct w:val="0"/>
              <w:spacing w:line="292" w:lineRule="exact"/>
              <w:ind w:left="164"/>
            </w:pPr>
            <w:r>
              <w:rPr>
                <w:rFonts w:hint="eastAsia"/>
              </w:rPr>
              <w:t>對象</w:t>
            </w:r>
          </w:p>
        </w:tc>
        <w:tc>
          <w:tcPr>
            <w:tcW w:w="3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AE708B">
            <w:pPr>
              <w:pStyle w:val="TableParagraph"/>
              <w:tabs>
                <w:tab w:val="left" w:pos="1306"/>
              </w:tabs>
              <w:kinsoku w:val="0"/>
              <w:overflowPunct w:val="0"/>
              <w:spacing w:line="312" w:lineRule="exact"/>
              <w:ind w:left="106"/>
            </w:pPr>
            <w:r>
              <w:rPr>
                <w:rFonts w:hint="eastAsia"/>
              </w:rPr>
              <w:t xml:space="preserve">□幼兒園       </w:t>
            </w:r>
            <w:r w:rsidR="005C1E19">
              <w:rPr>
                <w:rFonts w:hint="eastAsia"/>
              </w:rPr>
              <w:t>□國小</w:t>
            </w:r>
            <w:r w:rsidR="005C1E19">
              <w:rPr>
                <w:rFonts w:ascii="Times New Roman" w:cs="Times New Roman"/>
                <w:u w:val="single"/>
              </w:rPr>
              <w:tab/>
            </w:r>
            <w:r w:rsidR="005C1E19">
              <w:rPr>
                <w:rFonts w:hint="eastAsia"/>
              </w:rPr>
              <w:t>年級</w:t>
            </w:r>
          </w:p>
          <w:p w:rsidR="00AE708B" w:rsidRDefault="005C1E19" w:rsidP="00AE708B">
            <w:pPr>
              <w:pStyle w:val="TableParagraph"/>
              <w:tabs>
                <w:tab w:val="left" w:pos="1306"/>
              </w:tabs>
              <w:kinsoku w:val="0"/>
              <w:overflowPunct w:val="0"/>
              <w:spacing w:line="292" w:lineRule="exact"/>
              <w:ind w:left="106"/>
            </w:pPr>
            <w:r>
              <w:rPr>
                <w:rFonts w:hint="eastAsia"/>
              </w:rPr>
              <w:t>□國中</w:t>
            </w:r>
            <w:r>
              <w:rPr>
                <w:rFonts w:ascii="Times New Roman" w:cs="Times New Roman"/>
                <w:u w:val="single"/>
              </w:rPr>
              <w:tab/>
            </w:r>
            <w:r>
              <w:rPr>
                <w:rFonts w:hint="eastAsia"/>
              </w:rPr>
              <w:t>年級</w:t>
            </w:r>
            <w:r w:rsidR="00AE708B">
              <w:rPr>
                <w:rFonts w:hint="eastAsia"/>
              </w:rPr>
              <w:t xml:space="preserve"> □高中</w:t>
            </w:r>
            <w:r w:rsidR="00AE708B">
              <w:rPr>
                <w:rFonts w:ascii="Times New Roman" w:cs="Times New Roman"/>
                <w:u w:val="single"/>
              </w:rPr>
              <w:tab/>
            </w:r>
            <w:r w:rsidR="00AE708B">
              <w:rPr>
                <w:rFonts w:hint="eastAsia"/>
              </w:rPr>
              <w:t>年級</w:t>
            </w:r>
          </w:p>
        </w:tc>
      </w:tr>
      <w:tr w:rsidR="003C2A74">
        <w:trPr>
          <w:trHeight w:val="625"/>
        </w:trPr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line="314" w:lineRule="exact"/>
              <w:ind w:left="249" w:right="242"/>
              <w:jc w:val="center"/>
            </w:pPr>
            <w:r>
              <w:rPr>
                <w:rFonts w:hint="eastAsia"/>
              </w:rPr>
              <w:t>教學設計動機</w:t>
            </w:r>
          </w:p>
          <w:p w:rsidR="003C2A74" w:rsidRDefault="005C1E19">
            <w:pPr>
              <w:pStyle w:val="TableParagraph"/>
              <w:kinsoku w:val="0"/>
              <w:overflowPunct w:val="0"/>
              <w:spacing w:line="291" w:lineRule="exact"/>
              <w:ind w:left="249" w:right="242"/>
              <w:jc w:val="center"/>
            </w:pPr>
            <w:r>
              <w:rPr>
                <w:rFonts w:hint="eastAsia"/>
              </w:rPr>
              <w:t>及理念</w:t>
            </w:r>
          </w:p>
        </w:tc>
        <w:tc>
          <w:tcPr>
            <w:tcW w:w="7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</w:rPr>
            </w:pPr>
          </w:p>
        </w:tc>
      </w:tr>
      <w:tr w:rsidR="003C2A74" w:rsidTr="00680372">
        <w:trPr>
          <w:trHeight w:val="313"/>
        </w:trPr>
        <w:tc>
          <w:tcPr>
            <w:tcW w:w="9827" w:type="dxa"/>
            <w:gridSpan w:val="5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3C2A74" w:rsidRDefault="005C1E19">
            <w:pPr>
              <w:pStyle w:val="TableParagraph"/>
              <w:kinsoku w:val="0"/>
              <w:overflowPunct w:val="0"/>
              <w:spacing w:line="293" w:lineRule="exact"/>
              <w:ind w:left="3451" w:right="3446"/>
              <w:jc w:val="center"/>
            </w:pPr>
            <w:r>
              <w:rPr>
                <w:rFonts w:hint="eastAsia"/>
              </w:rPr>
              <w:t>設計依據</w:t>
            </w:r>
          </w:p>
        </w:tc>
      </w:tr>
      <w:tr w:rsidR="003C2A74">
        <w:trPr>
          <w:trHeight w:val="311"/>
        </w:trPr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line="317" w:lineRule="exact"/>
              <w:ind w:left="182"/>
            </w:pPr>
            <w:r>
              <w:rPr>
                <w:rFonts w:hint="eastAsia"/>
              </w:rPr>
              <w:t>核心</w:t>
            </w:r>
          </w:p>
          <w:p w:rsidR="003C2A74" w:rsidRDefault="005C1E19">
            <w:pPr>
              <w:pStyle w:val="TableParagraph"/>
              <w:kinsoku w:val="0"/>
              <w:overflowPunct w:val="0"/>
              <w:spacing w:line="297" w:lineRule="exact"/>
              <w:ind w:left="182"/>
            </w:pPr>
            <w:r>
              <w:rPr>
                <w:rFonts w:hint="eastAsia"/>
              </w:rPr>
              <w:t>素養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line="292" w:lineRule="exact"/>
              <w:ind w:left="60" w:right="57"/>
              <w:jc w:val="center"/>
            </w:pPr>
            <w:r>
              <w:rPr>
                <w:rFonts w:hint="eastAsia"/>
              </w:rPr>
              <w:t>總綱</w:t>
            </w:r>
          </w:p>
        </w:tc>
        <w:tc>
          <w:tcPr>
            <w:tcW w:w="7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numPr>
                <w:ilvl w:val="0"/>
                <w:numId w:val="18"/>
              </w:numPr>
              <w:tabs>
                <w:tab w:val="left" w:pos="352"/>
              </w:tabs>
              <w:kinsoku w:val="0"/>
              <w:overflowPunct w:val="0"/>
              <w:spacing w:line="292" w:lineRule="exact"/>
              <w:ind w:hanging="265"/>
            </w:pPr>
            <w:r>
              <w:rPr>
                <w:rFonts w:hint="eastAsia"/>
              </w:rPr>
              <w:t>請參考十二年國教課程綱要</w:t>
            </w:r>
            <w:proofErr w:type="gramStart"/>
            <w:r>
              <w:rPr>
                <w:rFonts w:hint="eastAsia"/>
              </w:rPr>
              <w:t>—</w:t>
            </w:r>
            <w:proofErr w:type="gramEnd"/>
            <w:r>
              <w:rPr>
                <w:rFonts w:hint="eastAsia"/>
              </w:rPr>
              <w:t>總綱：核心素養項目</w:t>
            </w:r>
          </w:p>
        </w:tc>
      </w:tr>
      <w:tr w:rsidR="003C2A74">
        <w:trPr>
          <w:trHeight w:val="312"/>
        </w:trPr>
        <w:tc>
          <w:tcPr>
            <w:tcW w:w="8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C2A74" w:rsidRDefault="003C2A74">
            <w:pPr>
              <w:pStyle w:val="a3"/>
              <w:kinsoku w:val="0"/>
              <w:overflowPunct w:val="0"/>
              <w:spacing w:before="5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line="292" w:lineRule="exact"/>
              <w:ind w:left="60" w:right="57"/>
              <w:jc w:val="center"/>
            </w:pPr>
            <w:r>
              <w:rPr>
                <w:rFonts w:hint="eastAsia"/>
              </w:rPr>
              <w:t>領域</w:t>
            </w:r>
          </w:p>
        </w:tc>
        <w:tc>
          <w:tcPr>
            <w:tcW w:w="7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numPr>
                <w:ilvl w:val="0"/>
                <w:numId w:val="17"/>
              </w:numPr>
              <w:tabs>
                <w:tab w:val="left" w:pos="352"/>
              </w:tabs>
              <w:kinsoku w:val="0"/>
              <w:overflowPunct w:val="0"/>
              <w:spacing w:line="292" w:lineRule="exact"/>
              <w:ind w:hanging="265"/>
            </w:pPr>
            <w:r>
              <w:rPr>
                <w:rFonts w:hint="eastAsia"/>
              </w:rPr>
              <w:t>請參考十二年國教課程綱要</w:t>
            </w:r>
            <w:proofErr w:type="gramStart"/>
            <w:r>
              <w:rPr>
                <w:rFonts w:hint="eastAsia"/>
              </w:rPr>
              <w:t>—域領</w:t>
            </w:r>
            <w:proofErr w:type="gramEnd"/>
            <w:r>
              <w:rPr>
                <w:rFonts w:hint="eastAsia"/>
              </w:rPr>
              <w:t>綱要：具體內涵</w:t>
            </w:r>
          </w:p>
        </w:tc>
      </w:tr>
      <w:tr w:rsidR="003C2A74">
        <w:trPr>
          <w:trHeight w:val="623"/>
        </w:trPr>
        <w:tc>
          <w:tcPr>
            <w:tcW w:w="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spacing w:before="13"/>
              <w:rPr>
                <w:b/>
                <w:bCs/>
                <w:sz w:val="22"/>
                <w:szCs w:val="22"/>
              </w:rPr>
            </w:pPr>
          </w:p>
          <w:p w:rsidR="003C2A74" w:rsidRDefault="005C1E19">
            <w:pPr>
              <w:pStyle w:val="TableParagraph"/>
              <w:kinsoku w:val="0"/>
              <w:overflowPunct w:val="0"/>
              <w:spacing w:line="223" w:lineRule="auto"/>
              <w:ind w:left="182" w:right="168"/>
              <w:rPr>
                <w:spacing w:val="-2"/>
              </w:rPr>
            </w:pPr>
            <w:r>
              <w:rPr>
                <w:rFonts w:hint="eastAsia"/>
                <w:spacing w:val="-2"/>
              </w:rPr>
              <w:t>學習重點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143"/>
              <w:ind w:left="60" w:right="57"/>
              <w:jc w:val="center"/>
            </w:pPr>
            <w:r>
              <w:rPr>
                <w:rFonts w:hint="eastAsia"/>
              </w:rPr>
              <w:t>學習表現</w:t>
            </w:r>
          </w:p>
        </w:tc>
        <w:tc>
          <w:tcPr>
            <w:tcW w:w="7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numPr>
                <w:ilvl w:val="0"/>
                <w:numId w:val="16"/>
              </w:numPr>
              <w:tabs>
                <w:tab w:val="left" w:pos="352"/>
              </w:tabs>
              <w:kinsoku w:val="0"/>
              <w:overflowPunct w:val="0"/>
              <w:spacing w:line="312" w:lineRule="exact"/>
              <w:ind w:hanging="265"/>
            </w:pPr>
            <w:r>
              <w:rPr>
                <w:rFonts w:hint="eastAsia"/>
              </w:rPr>
              <w:t>列出融入領域課程的學習表現，且能具體表現在學習目標上</w:t>
            </w:r>
          </w:p>
          <w:p w:rsidR="003C2A74" w:rsidRDefault="005C1E19">
            <w:pPr>
              <w:pStyle w:val="TableParagraph"/>
              <w:numPr>
                <w:ilvl w:val="0"/>
                <w:numId w:val="16"/>
              </w:numPr>
              <w:tabs>
                <w:tab w:val="left" w:pos="352"/>
              </w:tabs>
              <w:kinsoku w:val="0"/>
              <w:overflowPunct w:val="0"/>
              <w:spacing w:line="292" w:lineRule="exact"/>
              <w:ind w:hanging="265"/>
            </w:pPr>
            <w:r>
              <w:rPr>
                <w:rFonts w:hint="eastAsia"/>
              </w:rPr>
              <w:t>學習表現與學習內容需能明確地連結</w:t>
            </w:r>
          </w:p>
        </w:tc>
      </w:tr>
      <w:tr w:rsidR="003C2A74">
        <w:trPr>
          <w:trHeight w:val="626"/>
        </w:trPr>
        <w:tc>
          <w:tcPr>
            <w:tcW w:w="84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3C2A74" w:rsidRDefault="003C2A74">
            <w:pPr>
              <w:pStyle w:val="a3"/>
              <w:kinsoku w:val="0"/>
              <w:overflowPunct w:val="0"/>
              <w:spacing w:before="5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146"/>
              <w:ind w:left="60" w:right="57"/>
              <w:jc w:val="center"/>
            </w:pPr>
            <w:r>
              <w:rPr>
                <w:rFonts w:hint="eastAsia"/>
              </w:rPr>
              <w:t>學習內容</w:t>
            </w:r>
          </w:p>
        </w:tc>
        <w:tc>
          <w:tcPr>
            <w:tcW w:w="7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numPr>
                <w:ilvl w:val="0"/>
                <w:numId w:val="15"/>
              </w:numPr>
              <w:tabs>
                <w:tab w:val="left" w:pos="352"/>
              </w:tabs>
              <w:kinsoku w:val="0"/>
              <w:overflowPunct w:val="0"/>
              <w:spacing w:line="314" w:lineRule="exact"/>
              <w:ind w:hanging="265"/>
            </w:pPr>
            <w:r>
              <w:rPr>
                <w:rFonts w:hint="eastAsia"/>
              </w:rPr>
              <w:t>列出融入領域課程的學習內容，且能具體表現在學習目標上</w:t>
            </w:r>
          </w:p>
          <w:p w:rsidR="003C2A74" w:rsidRDefault="005C1E19">
            <w:pPr>
              <w:pStyle w:val="TableParagraph"/>
              <w:numPr>
                <w:ilvl w:val="0"/>
                <w:numId w:val="15"/>
              </w:numPr>
              <w:tabs>
                <w:tab w:val="left" w:pos="352"/>
              </w:tabs>
              <w:kinsoku w:val="0"/>
              <w:overflowPunct w:val="0"/>
              <w:spacing w:line="292" w:lineRule="exact"/>
              <w:ind w:hanging="265"/>
            </w:pPr>
            <w:r>
              <w:rPr>
                <w:rFonts w:hint="eastAsia"/>
              </w:rPr>
              <w:t>學習表現與學習內容需能明確地連結</w:t>
            </w:r>
          </w:p>
        </w:tc>
      </w:tr>
      <w:tr w:rsidR="003C2A74">
        <w:trPr>
          <w:trHeight w:val="622"/>
        </w:trPr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143"/>
              <w:ind w:left="509"/>
            </w:pPr>
            <w:r>
              <w:rPr>
                <w:rFonts w:hint="eastAsia"/>
              </w:rPr>
              <w:t>議題融入</w:t>
            </w:r>
          </w:p>
        </w:tc>
        <w:tc>
          <w:tcPr>
            <w:tcW w:w="7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numPr>
                <w:ilvl w:val="0"/>
                <w:numId w:val="14"/>
              </w:numPr>
              <w:tabs>
                <w:tab w:val="left" w:pos="352"/>
              </w:tabs>
              <w:kinsoku w:val="0"/>
              <w:overflowPunct w:val="0"/>
              <w:spacing w:line="312" w:lineRule="exact"/>
              <w:ind w:hanging="265"/>
            </w:pPr>
            <w:r>
              <w:rPr>
                <w:rFonts w:hint="eastAsia"/>
              </w:rPr>
              <w:t>以十二年國教課程綱要</w:t>
            </w:r>
            <w:proofErr w:type="gramStart"/>
            <w:r>
              <w:rPr>
                <w:rFonts w:hint="eastAsia"/>
              </w:rPr>
              <w:t>—</w:t>
            </w:r>
            <w:proofErr w:type="gramEnd"/>
            <w:r>
              <w:rPr>
                <w:rFonts w:hint="eastAsia"/>
              </w:rPr>
              <w:t>十九項議題為限</w:t>
            </w:r>
          </w:p>
          <w:p w:rsidR="003C2A74" w:rsidRDefault="005C1E19">
            <w:pPr>
              <w:pStyle w:val="TableParagraph"/>
              <w:numPr>
                <w:ilvl w:val="0"/>
                <w:numId w:val="14"/>
              </w:numPr>
              <w:tabs>
                <w:tab w:val="left" w:pos="352"/>
              </w:tabs>
              <w:kinsoku w:val="0"/>
              <w:overflowPunct w:val="0"/>
              <w:spacing w:line="291" w:lineRule="exact"/>
              <w:ind w:hanging="265"/>
            </w:pPr>
            <w:r>
              <w:rPr>
                <w:rFonts w:hint="eastAsia"/>
              </w:rPr>
              <w:t>無</w:t>
            </w:r>
            <w:proofErr w:type="gramStart"/>
            <w:r>
              <w:rPr>
                <w:rFonts w:hint="eastAsia"/>
              </w:rPr>
              <w:t>則免填</w:t>
            </w:r>
            <w:proofErr w:type="gramEnd"/>
          </w:p>
        </w:tc>
      </w:tr>
      <w:tr w:rsidR="003C2A74" w:rsidTr="00680372">
        <w:trPr>
          <w:trHeight w:val="313"/>
        </w:trPr>
        <w:tc>
          <w:tcPr>
            <w:tcW w:w="9827" w:type="dxa"/>
            <w:gridSpan w:val="5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3C2A74" w:rsidRDefault="005C1E19">
            <w:pPr>
              <w:pStyle w:val="TableParagraph"/>
              <w:kinsoku w:val="0"/>
              <w:overflowPunct w:val="0"/>
              <w:spacing w:line="293" w:lineRule="exact"/>
              <w:ind w:left="3451" w:right="3446"/>
              <w:jc w:val="center"/>
            </w:pPr>
            <w:r>
              <w:rPr>
                <w:rFonts w:hint="eastAsia"/>
              </w:rPr>
              <w:t>「</w:t>
            </w:r>
            <w:r w:rsidR="00AE708B">
              <w:rPr>
                <w:rFonts w:hint="eastAsia"/>
              </w:rPr>
              <w:t>人本交通</w:t>
            </w:r>
            <w:r>
              <w:rPr>
                <w:rFonts w:hint="eastAsia"/>
              </w:rPr>
              <w:t>教育」融入說明</w:t>
            </w:r>
          </w:p>
        </w:tc>
      </w:tr>
      <w:tr w:rsidR="00680372" w:rsidTr="00680372">
        <w:trPr>
          <w:trHeight w:val="1872"/>
        </w:trPr>
        <w:tc>
          <w:tcPr>
            <w:tcW w:w="19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80372" w:rsidRPr="00680372" w:rsidRDefault="00680372" w:rsidP="00680372">
            <w:pPr>
              <w:pStyle w:val="TableParagraph"/>
              <w:kinsoku w:val="0"/>
              <w:overflowPunct w:val="0"/>
              <w:ind w:right="57"/>
              <w:jc w:val="center"/>
            </w:pPr>
            <w:r w:rsidRPr="00680372">
              <w:rPr>
                <w:rFonts w:hint="eastAsia"/>
              </w:rPr>
              <w:t>學習表現</w:t>
            </w:r>
          </w:p>
        </w:tc>
        <w:tc>
          <w:tcPr>
            <w:tcW w:w="7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372" w:rsidRDefault="00680372">
            <w:pPr>
              <w:pStyle w:val="TableParagraph"/>
              <w:numPr>
                <w:ilvl w:val="0"/>
                <w:numId w:val="13"/>
              </w:numPr>
              <w:tabs>
                <w:tab w:val="left" w:pos="352"/>
              </w:tabs>
              <w:kinsoku w:val="0"/>
              <w:overflowPunct w:val="0"/>
              <w:spacing w:line="312" w:lineRule="exact"/>
              <w:ind w:left="352" w:hanging="265"/>
            </w:pPr>
            <w:r>
              <w:rPr>
                <w:rFonts w:hint="eastAsia"/>
              </w:rPr>
              <w:t>列出人本交通</w:t>
            </w:r>
            <w:proofErr w:type="gramStart"/>
            <w:r>
              <w:rPr>
                <w:rFonts w:hint="eastAsia"/>
              </w:rPr>
              <w:t>教育課綱之</w:t>
            </w:r>
            <w:proofErr w:type="gramEnd"/>
            <w:r>
              <w:rPr>
                <w:rFonts w:hint="eastAsia"/>
              </w:rPr>
              <w:t>學習表現，且能具體表現在學習目標上</w:t>
            </w:r>
          </w:p>
          <w:p w:rsidR="00680372" w:rsidRDefault="00680372">
            <w:pPr>
              <w:pStyle w:val="TableParagraph"/>
              <w:numPr>
                <w:ilvl w:val="0"/>
                <w:numId w:val="13"/>
              </w:numPr>
              <w:tabs>
                <w:tab w:val="left" w:pos="352"/>
              </w:tabs>
              <w:kinsoku w:val="0"/>
              <w:overflowPunct w:val="0"/>
              <w:spacing w:line="312" w:lineRule="exact"/>
              <w:ind w:left="352" w:hanging="265"/>
            </w:pPr>
            <w:r>
              <w:rPr>
                <w:rFonts w:hint="eastAsia"/>
              </w:rPr>
              <w:t>學習表現與學習內容需能明確地連結</w:t>
            </w:r>
          </w:p>
          <w:p w:rsidR="00680372" w:rsidRDefault="00680372" w:rsidP="00AE708B">
            <w:pPr>
              <w:pStyle w:val="TableParagraph"/>
              <w:numPr>
                <w:ilvl w:val="0"/>
                <w:numId w:val="13"/>
              </w:numPr>
              <w:tabs>
                <w:tab w:val="left" w:pos="352"/>
              </w:tabs>
              <w:kinsoku w:val="0"/>
              <w:overflowPunct w:val="0"/>
              <w:spacing w:before="5" w:line="223" w:lineRule="auto"/>
              <w:ind w:right="4961" w:hanging="298"/>
            </w:pPr>
            <w:r>
              <w:rPr>
                <w:rFonts w:hint="eastAsia"/>
                <w:spacing w:val="-1"/>
              </w:rPr>
              <w:t>學習表現：</w:t>
            </w:r>
          </w:p>
        </w:tc>
      </w:tr>
      <w:tr w:rsidR="00680372" w:rsidTr="00680372">
        <w:trPr>
          <w:trHeight w:val="4372"/>
        </w:trPr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680372" w:rsidRPr="00680372" w:rsidRDefault="00680372" w:rsidP="00680372">
            <w:pPr>
              <w:pStyle w:val="a3"/>
              <w:kinsoku w:val="0"/>
              <w:overflowPunct w:val="0"/>
              <w:spacing w:before="5"/>
              <w:jc w:val="center"/>
              <w:rPr>
                <w:b/>
                <w:bCs/>
                <w:sz w:val="24"/>
                <w:szCs w:val="24"/>
              </w:rPr>
            </w:pPr>
            <w:r w:rsidRPr="00680372">
              <w:rPr>
                <w:rFonts w:hint="eastAsia"/>
                <w:sz w:val="24"/>
                <w:szCs w:val="24"/>
              </w:rPr>
              <w:t>學習內容</w:t>
            </w:r>
          </w:p>
        </w:tc>
        <w:tc>
          <w:tcPr>
            <w:tcW w:w="7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372" w:rsidRDefault="00680372">
            <w:pPr>
              <w:pStyle w:val="TableParagraph"/>
              <w:kinsoku w:val="0"/>
              <w:overflowPunct w:val="0"/>
              <w:spacing w:line="289" w:lineRule="exact"/>
              <w:ind w:left="385"/>
            </w:pPr>
          </w:p>
        </w:tc>
      </w:tr>
      <w:tr w:rsidR="00680372" w:rsidTr="00680372">
        <w:trPr>
          <w:trHeight w:val="633"/>
        </w:trPr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0372" w:rsidRPr="00680372" w:rsidRDefault="00680372" w:rsidP="00680372">
            <w:pPr>
              <w:pStyle w:val="TableParagraph"/>
              <w:kinsoku w:val="0"/>
              <w:overflowPunct w:val="0"/>
              <w:spacing w:before="148"/>
              <w:ind w:left="60" w:right="57"/>
              <w:jc w:val="center"/>
            </w:pPr>
            <w:r w:rsidRPr="00680372">
              <w:rPr>
                <w:rFonts w:hint="eastAsia"/>
              </w:rPr>
              <w:t>說明</w:t>
            </w:r>
          </w:p>
        </w:tc>
        <w:tc>
          <w:tcPr>
            <w:tcW w:w="7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372" w:rsidRDefault="00680372">
            <w:pPr>
              <w:pStyle w:val="TableParagraph"/>
              <w:numPr>
                <w:ilvl w:val="0"/>
                <w:numId w:val="11"/>
              </w:numPr>
              <w:tabs>
                <w:tab w:val="left" w:pos="352"/>
              </w:tabs>
              <w:kinsoku w:val="0"/>
              <w:overflowPunct w:val="0"/>
              <w:spacing w:before="148"/>
              <w:ind w:hanging="265"/>
            </w:pPr>
            <w:r>
              <w:rPr>
                <w:rFonts w:hint="eastAsia"/>
              </w:rPr>
              <w:t>概述人本交通教育與融入領域課程之連結</w:t>
            </w:r>
          </w:p>
        </w:tc>
      </w:tr>
    </w:tbl>
    <w:p w:rsidR="003C2A74" w:rsidRDefault="003C2A74">
      <w:pPr>
        <w:rPr>
          <w:b/>
          <w:bCs/>
          <w:sz w:val="12"/>
          <w:szCs w:val="12"/>
        </w:rPr>
        <w:sectPr w:rsidR="003C2A74">
          <w:pgSz w:w="11910" w:h="16840"/>
          <w:pgMar w:top="840" w:right="460" w:bottom="920" w:left="920" w:header="0" w:footer="640" w:gutter="0"/>
          <w:cols w:space="720"/>
          <w:noEndnote/>
        </w:sect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1"/>
        <w:gridCol w:w="3528"/>
        <w:gridCol w:w="607"/>
        <w:gridCol w:w="2938"/>
        <w:gridCol w:w="1039"/>
      </w:tblGrid>
      <w:tr w:rsidR="003C2A74" w:rsidTr="00680372">
        <w:trPr>
          <w:trHeight w:val="2183"/>
        </w:trPr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3C2A74" w:rsidRPr="00680372" w:rsidRDefault="005C1E19" w:rsidP="00680372">
            <w:pPr>
              <w:pStyle w:val="TableParagraph"/>
              <w:kinsoku w:val="0"/>
              <w:overflowPunct w:val="0"/>
              <w:spacing w:line="223" w:lineRule="auto"/>
              <w:ind w:right="378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lastRenderedPageBreak/>
              <w:t>結合</w:t>
            </w:r>
            <w:r w:rsidR="00AE708B">
              <w:rPr>
                <w:rFonts w:hint="eastAsia"/>
                <w:spacing w:val="-1"/>
              </w:rPr>
              <w:t>校本特色</w:t>
            </w:r>
          </w:p>
        </w:tc>
        <w:tc>
          <w:tcPr>
            <w:tcW w:w="8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3C2A74" w:rsidRDefault="003C2A74" w:rsidP="00AE708B">
            <w:pPr>
              <w:pStyle w:val="TableParagraph"/>
              <w:tabs>
                <w:tab w:val="left" w:pos="353"/>
              </w:tabs>
              <w:kinsoku w:val="0"/>
              <w:overflowPunct w:val="0"/>
              <w:spacing w:line="287" w:lineRule="exact"/>
              <w:ind w:left="88"/>
            </w:pPr>
          </w:p>
        </w:tc>
      </w:tr>
      <w:tr w:rsidR="003C2A74" w:rsidTr="00680372">
        <w:trPr>
          <w:trHeight w:val="627"/>
        </w:trPr>
        <w:tc>
          <w:tcPr>
            <w:tcW w:w="171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2A74" w:rsidRDefault="005C1E19" w:rsidP="00680372">
            <w:pPr>
              <w:pStyle w:val="TableParagraph"/>
              <w:kinsoku w:val="0"/>
              <w:overflowPunct w:val="0"/>
              <w:spacing w:before="145"/>
              <w:ind w:left="128" w:right="120"/>
              <w:jc w:val="center"/>
            </w:pPr>
            <w:r>
              <w:rPr>
                <w:rFonts w:hint="eastAsia"/>
              </w:rPr>
              <w:t>課程目標</w:t>
            </w:r>
          </w:p>
        </w:tc>
        <w:tc>
          <w:tcPr>
            <w:tcW w:w="8112" w:type="dxa"/>
            <w:gridSpan w:val="4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 w:rsidP="00AE708B">
            <w:pPr>
              <w:pStyle w:val="TableParagraph"/>
              <w:tabs>
                <w:tab w:val="left" w:pos="353"/>
              </w:tabs>
              <w:kinsoku w:val="0"/>
              <w:overflowPunct w:val="0"/>
              <w:spacing w:before="145"/>
              <w:ind w:left="88"/>
            </w:pPr>
          </w:p>
        </w:tc>
      </w:tr>
      <w:tr w:rsidR="003C2A74" w:rsidTr="00680372">
        <w:trPr>
          <w:trHeight w:val="935"/>
        </w:trPr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2A74" w:rsidRDefault="003C2A74" w:rsidP="00680372">
            <w:pPr>
              <w:pStyle w:val="TableParagraph"/>
              <w:kinsoku w:val="0"/>
              <w:overflowPunct w:val="0"/>
              <w:spacing w:before="6"/>
              <w:jc w:val="center"/>
              <w:rPr>
                <w:b/>
                <w:bCs/>
                <w:sz w:val="21"/>
                <w:szCs w:val="21"/>
              </w:rPr>
            </w:pPr>
          </w:p>
          <w:p w:rsidR="003C2A74" w:rsidRDefault="005C1E19" w:rsidP="00680372">
            <w:pPr>
              <w:pStyle w:val="TableParagraph"/>
              <w:kinsoku w:val="0"/>
              <w:overflowPunct w:val="0"/>
              <w:ind w:left="128" w:right="120"/>
              <w:jc w:val="center"/>
            </w:pPr>
            <w:r>
              <w:rPr>
                <w:rFonts w:hint="eastAsia"/>
              </w:rPr>
              <w:t>學習目標</w:t>
            </w:r>
          </w:p>
        </w:tc>
        <w:tc>
          <w:tcPr>
            <w:tcW w:w="8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spacing w:line="292" w:lineRule="exact"/>
              <w:ind w:left="353"/>
            </w:pPr>
          </w:p>
        </w:tc>
      </w:tr>
      <w:tr w:rsidR="003C2A74" w:rsidTr="00680372">
        <w:trPr>
          <w:trHeight w:val="610"/>
        </w:trPr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3C2A74" w:rsidRDefault="005C1E19" w:rsidP="00680372">
            <w:pPr>
              <w:pStyle w:val="TableParagraph"/>
              <w:kinsoku w:val="0"/>
              <w:overflowPunct w:val="0"/>
              <w:spacing w:before="139"/>
              <w:ind w:left="128" w:right="120"/>
              <w:jc w:val="center"/>
            </w:pPr>
            <w:r>
              <w:rPr>
                <w:rFonts w:hint="eastAsia"/>
              </w:rPr>
              <w:t>教學架構</w:t>
            </w:r>
          </w:p>
        </w:tc>
        <w:tc>
          <w:tcPr>
            <w:tcW w:w="8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3C2A74" w:rsidRDefault="003C2A74" w:rsidP="00AE708B">
            <w:pPr>
              <w:pStyle w:val="TableParagraph"/>
              <w:tabs>
                <w:tab w:val="left" w:pos="353"/>
              </w:tabs>
              <w:kinsoku w:val="0"/>
              <w:overflowPunct w:val="0"/>
              <w:spacing w:before="139"/>
              <w:ind w:left="88"/>
            </w:pPr>
          </w:p>
        </w:tc>
      </w:tr>
      <w:tr w:rsidR="003C2A74" w:rsidTr="00680372">
        <w:trPr>
          <w:trHeight w:val="313"/>
        </w:trPr>
        <w:tc>
          <w:tcPr>
            <w:tcW w:w="9823" w:type="dxa"/>
            <w:gridSpan w:val="5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3C2A74" w:rsidRDefault="005C1E19">
            <w:pPr>
              <w:pStyle w:val="TableParagraph"/>
              <w:kinsoku w:val="0"/>
              <w:overflowPunct w:val="0"/>
              <w:spacing w:line="293" w:lineRule="exact"/>
              <w:ind w:left="4171" w:right="4162"/>
              <w:jc w:val="center"/>
            </w:pPr>
            <w:r>
              <w:rPr>
                <w:rFonts w:hint="eastAsia"/>
              </w:rPr>
              <w:t>學習活動設計</w:t>
            </w:r>
          </w:p>
        </w:tc>
      </w:tr>
      <w:tr w:rsidR="003C2A74">
        <w:trPr>
          <w:trHeight w:val="624"/>
        </w:trPr>
        <w:tc>
          <w:tcPr>
            <w:tcW w:w="5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143"/>
              <w:ind w:left="1298"/>
            </w:pPr>
            <w:r>
              <w:rPr>
                <w:rFonts w:hint="eastAsia"/>
              </w:rPr>
              <w:t>教學活動內容及實施方式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line="312" w:lineRule="exact"/>
              <w:ind w:left="13"/>
            </w:pPr>
            <w:r>
              <w:rPr>
                <w:rFonts w:hint="eastAsia"/>
              </w:rPr>
              <w:t>時間</w:t>
            </w:r>
          </w:p>
          <w:p w:rsidR="003C2A74" w:rsidRDefault="005C1E19">
            <w:pPr>
              <w:pStyle w:val="TableParagraph"/>
              <w:kinsoku w:val="0"/>
              <w:overflowPunct w:val="0"/>
              <w:spacing w:line="292" w:lineRule="exact"/>
              <w:ind w:left="13"/>
            </w:pPr>
            <w:r>
              <w:rPr>
                <w:rFonts w:hint="eastAsia"/>
              </w:rPr>
              <w:t>分配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143"/>
              <w:ind w:left="970" w:right="958"/>
              <w:jc w:val="center"/>
            </w:pPr>
            <w:r>
              <w:rPr>
                <w:rFonts w:hint="eastAsia"/>
              </w:rPr>
              <w:t>學習評量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143"/>
              <w:ind w:left="280"/>
            </w:pPr>
            <w:r>
              <w:rPr>
                <w:rFonts w:hint="eastAsia"/>
              </w:rPr>
              <w:t>備註</w:t>
            </w:r>
          </w:p>
        </w:tc>
      </w:tr>
      <w:tr w:rsidR="003C2A74">
        <w:trPr>
          <w:trHeight w:val="4685"/>
        </w:trPr>
        <w:tc>
          <w:tcPr>
            <w:tcW w:w="5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numPr>
                <w:ilvl w:val="0"/>
                <w:numId w:val="5"/>
              </w:numPr>
              <w:tabs>
                <w:tab w:val="left" w:pos="354"/>
              </w:tabs>
              <w:kinsoku w:val="0"/>
              <w:overflowPunct w:val="0"/>
              <w:spacing w:line="312" w:lineRule="exact"/>
              <w:ind w:hanging="266"/>
              <w:jc w:val="both"/>
            </w:pPr>
            <w:r>
              <w:rPr>
                <w:rFonts w:hint="eastAsia"/>
              </w:rPr>
              <w:t>以下要項供參考</w:t>
            </w:r>
          </w:p>
          <w:p w:rsidR="003C2A74" w:rsidRDefault="005C1E19">
            <w:pPr>
              <w:pStyle w:val="TableParagraph"/>
              <w:numPr>
                <w:ilvl w:val="0"/>
                <w:numId w:val="5"/>
              </w:numPr>
              <w:tabs>
                <w:tab w:val="left" w:pos="354"/>
              </w:tabs>
              <w:kinsoku w:val="0"/>
              <w:overflowPunct w:val="0"/>
              <w:spacing w:before="5" w:line="223" w:lineRule="auto"/>
              <w:ind w:right="313"/>
              <w:jc w:val="both"/>
            </w:pPr>
            <w:r>
              <w:rPr>
                <w:rFonts w:hint="eastAsia"/>
                <w:spacing w:val="-1"/>
              </w:rPr>
              <w:t>（學習活動略案可包括引起學習動機、發展總結活動、評量等內容，或以簡單的教學流</w:t>
            </w:r>
            <w:r>
              <w:rPr>
                <w:rFonts w:hint="eastAsia"/>
              </w:rPr>
              <w:t>程呈現）</w:t>
            </w:r>
          </w:p>
          <w:p w:rsidR="003C2A74" w:rsidRDefault="005C1E19">
            <w:pPr>
              <w:pStyle w:val="TableParagraph"/>
              <w:numPr>
                <w:ilvl w:val="0"/>
                <w:numId w:val="5"/>
              </w:numPr>
              <w:tabs>
                <w:tab w:val="left" w:pos="354"/>
              </w:tabs>
              <w:kinsoku w:val="0"/>
              <w:overflowPunct w:val="0"/>
              <w:spacing w:before="2" w:line="223" w:lineRule="auto"/>
              <w:ind w:right="313"/>
              <w:jc w:val="both"/>
            </w:pPr>
            <w:r>
              <w:rPr>
                <w:rFonts w:hint="eastAsia"/>
                <w:spacing w:val="-1"/>
              </w:rPr>
              <w:t>（教學流程需落實素養導向之教材方法，掌握整合認知、情意、技能與態度，結合生活</w:t>
            </w:r>
            <w:r>
              <w:rPr>
                <w:rFonts w:hint="eastAsia"/>
              </w:rPr>
              <w:t>情境與實踐</w:t>
            </w:r>
            <w:proofErr w:type="gramStart"/>
            <w:r>
              <w:rPr>
                <w:rFonts w:hint="eastAsia"/>
              </w:rPr>
              <w:t>凸</w:t>
            </w:r>
            <w:proofErr w:type="gramEnd"/>
            <w:r>
              <w:rPr>
                <w:rFonts w:hint="eastAsia"/>
              </w:rPr>
              <w:t>顯學習策略與過程等）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</w:rPr>
            </w:pP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numPr>
                <w:ilvl w:val="0"/>
                <w:numId w:val="4"/>
              </w:numPr>
              <w:tabs>
                <w:tab w:val="left" w:pos="355"/>
              </w:tabs>
              <w:kinsoku w:val="0"/>
              <w:overflowPunct w:val="0"/>
              <w:spacing w:line="312" w:lineRule="exact"/>
              <w:ind w:hanging="265"/>
              <w:jc w:val="both"/>
            </w:pPr>
            <w:r>
              <w:rPr>
                <w:rFonts w:hint="eastAsia"/>
              </w:rPr>
              <w:t>以下要項供參考</w:t>
            </w:r>
          </w:p>
          <w:p w:rsidR="003C2A74" w:rsidRDefault="005C1E19">
            <w:pPr>
              <w:pStyle w:val="TableParagraph"/>
              <w:numPr>
                <w:ilvl w:val="0"/>
                <w:numId w:val="4"/>
              </w:numPr>
              <w:tabs>
                <w:tab w:val="left" w:pos="355"/>
              </w:tabs>
              <w:kinsoku w:val="0"/>
              <w:overflowPunct w:val="0"/>
              <w:spacing w:before="2" w:line="225" w:lineRule="auto"/>
              <w:jc w:val="both"/>
            </w:pPr>
            <w:r>
              <w:rPr>
                <w:rFonts w:hint="eastAsia"/>
                <w:spacing w:val="44"/>
              </w:rPr>
              <w:t>說明與學習目標的對</w:t>
            </w:r>
            <w:r>
              <w:rPr>
                <w:rFonts w:hint="eastAsia"/>
              </w:rPr>
              <w:t>應、評量方式及工具等</w:t>
            </w:r>
          </w:p>
          <w:p w:rsidR="003C2A74" w:rsidRDefault="005C1E19">
            <w:pPr>
              <w:pStyle w:val="TableParagraph"/>
              <w:numPr>
                <w:ilvl w:val="0"/>
                <w:numId w:val="4"/>
              </w:numPr>
              <w:tabs>
                <w:tab w:val="left" w:pos="355"/>
              </w:tabs>
              <w:kinsoku w:val="0"/>
              <w:overflowPunct w:val="0"/>
              <w:spacing w:line="223" w:lineRule="auto"/>
              <w:ind w:right="-29"/>
              <w:jc w:val="both"/>
            </w:pPr>
            <w:r>
              <w:rPr>
                <w:rFonts w:hint="eastAsia"/>
                <w:spacing w:val="19"/>
              </w:rPr>
              <w:t>簡要說明各項教學活動評量內容，提出可</w:t>
            </w:r>
            <w:proofErr w:type="gramStart"/>
            <w:r>
              <w:rPr>
                <w:rFonts w:hint="eastAsia"/>
                <w:spacing w:val="19"/>
              </w:rPr>
              <w:t>採</w:t>
            </w:r>
            <w:proofErr w:type="gramEnd"/>
            <w:r>
              <w:rPr>
                <w:rFonts w:hint="eastAsia"/>
                <w:spacing w:val="19"/>
              </w:rPr>
              <w:t>行方法、重要過程、規準</w:t>
            </w:r>
            <w:r>
              <w:rPr>
                <w:rFonts w:hint="eastAsia"/>
              </w:rPr>
              <w:t>等</w:t>
            </w:r>
          </w:p>
          <w:p w:rsidR="003C2A74" w:rsidRDefault="005C1E19">
            <w:pPr>
              <w:pStyle w:val="TableParagraph"/>
              <w:numPr>
                <w:ilvl w:val="0"/>
                <w:numId w:val="4"/>
              </w:numPr>
              <w:tabs>
                <w:tab w:val="left" w:pos="355"/>
              </w:tabs>
              <w:kinsoku w:val="0"/>
              <w:overflowPunct w:val="0"/>
              <w:spacing w:line="223" w:lineRule="auto"/>
              <w:ind w:right="-29"/>
              <w:jc w:val="both"/>
            </w:pPr>
            <w:r>
              <w:rPr>
                <w:rFonts w:hint="eastAsia"/>
                <w:spacing w:val="19"/>
              </w:rPr>
              <w:t>發展核心素養、學習重點與學習目標三者結合</w:t>
            </w:r>
            <w:r>
              <w:rPr>
                <w:rFonts w:hint="eastAsia"/>
              </w:rPr>
              <w:t>的評量內容</w:t>
            </w:r>
          </w:p>
          <w:p w:rsidR="003C2A74" w:rsidRDefault="005C1E19">
            <w:pPr>
              <w:pStyle w:val="TableParagraph"/>
              <w:numPr>
                <w:ilvl w:val="0"/>
                <w:numId w:val="4"/>
              </w:numPr>
              <w:tabs>
                <w:tab w:val="left" w:pos="355"/>
              </w:tabs>
              <w:kinsoku w:val="0"/>
              <w:overflowPunct w:val="0"/>
              <w:spacing w:line="223" w:lineRule="auto"/>
              <w:ind w:right="-29"/>
              <w:jc w:val="both"/>
            </w:pPr>
            <w:r>
              <w:rPr>
                <w:rFonts w:hint="eastAsia"/>
                <w:spacing w:val="19"/>
              </w:rPr>
              <w:t>檢視教學活動內容及實施方式與學習評量二者</w:t>
            </w:r>
            <w:r>
              <w:rPr>
                <w:rFonts w:hint="eastAsia"/>
              </w:rPr>
              <w:t>之一致關係</w:t>
            </w:r>
          </w:p>
          <w:p w:rsidR="003C2A74" w:rsidRDefault="005C1E19">
            <w:pPr>
              <w:pStyle w:val="TableParagraph"/>
              <w:numPr>
                <w:ilvl w:val="0"/>
                <w:numId w:val="4"/>
              </w:numPr>
              <w:tabs>
                <w:tab w:val="left" w:pos="355"/>
              </w:tabs>
              <w:kinsoku w:val="0"/>
              <w:overflowPunct w:val="0"/>
              <w:spacing w:line="307" w:lineRule="exact"/>
              <w:ind w:right="-29" w:hanging="265"/>
              <w:rPr>
                <w:spacing w:val="19"/>
              </w:rPr>
            </w:pPr>
            <w:r>
              <w:rPr>
                <w:rFonts w:hint="eastAsia"/>
                <w:spacing w:val="19"/>
              </w:rPr>
              <w:t>羅列評量工具，如學習</w:t>
            </w:r>
          </w:p>
          <w:p w:rsidR="003C2A74" w:rsidRDefault="005C1E19">
            <w:pPr>
              <w:pStyle w:val="TableParagraph"/>
              <w:kinsoku w:val="0"/>
              <w:overflowPunct w:val="0"/>
              <w:spacing w:line="294" w:lineRule="exact"/>
              <w:ind w:left="354"/>
            </w:pPr>
            <w:r>
              <w:rPr>
                <w:rFonts w:hint="eastAsia"/>
              </w:rPr>
              <w:t>單、檢核表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4" w:line="223" w:lineRule="auto"/>
              <w:ind w:left="109" w:right="197"/>
              <w:rPr>
                <w:spacing w:val="-2"/>
              </w:rPr>
            </w:pPr>
            <w:r>
              <w:rPr>
                <w:rFonts w:hint="eastAsia"/>
                <w:spacing w:val="-2"/>
              </w:rPr>
              <w:t>教學提醒事項</w:t>
            </w:r>
          </w:p>
        </w:tc>
      </w:tr>
      <w:tr w:rsidR="003C2A74" w:rsidTr="00680372">
        <w:trPr>
          <w:trHeight w:val="311"/>
        </w:trPr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line="292" w:lineRule="exact"/>
              <w:ind w:left="128" w:right="120"/>
              <w:jc w:val="center"/>
            </w:pPr>
            <w:r>
              <w:rPr>
                <w:rFonts w:hint="eastAsia"/>
              </w:rPr>
              <w:t>學習評量工具</w:t>
            </w:r>
          </w:p>
        </w:tc>
        <w:tc>
          <w:tcPr>
            <w:tcW w:w="8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numPr>
                <w:ilvl w:val="0"/>
                <w:numId w:val="3"/>
              </w:numPr>
              <w:tabs>
                <w:tab w:val="left" w:pos="353"/>
              </w:tabs>
              <w:kinsoku w:val="0"/>
              <w:overflowPunct w:val="0"/>
              <w:spacing w:line="292" w:lineRule="exact"/>
              <w:ind w:hanging="265"/>
            </w:pPr>
            <w:r>
              <w:rPr>
                <w:rFonts w:hint="eastAsia"/>
              </w:rPr>
              <w:t>學習單、評量表或學習者心得</w:t>
            </w:r>
          </w:p>
        </w:tc>
      </w:tr>
      <w:tr w:rsidR="003C2A74" w:rsidTr="00680372">
        <w:trPr>
          <w:trHeight w:val="311"/>
        </w:trPr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line="292" w:lineRule="exact"/>
              <w:ind w:left="128" w:right="121"/>
              <w:jc w:val="center"/>
            </w:pPr>
            <w:r>
              <w:rPr>
                <w:rFonts w:hint="eastAsia"/>
              </w:rPr>
              <w:t>教學設備</w:t>
            </w:r>
            <w:r>
              <w:t>/</w:t>
            </w:r>
            <w:r>
              <w:rPr>
                <w:rFonts w:hint="eastAsia"/>
              </w:rPr>
              <w:t>資源</w:t>
            </w:r>
          </w:p>
        </w:tc>
        <w:tc>
          <w:tcPr>
            <w:tcW w:w="8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2"/>
                <w:szCs w:val="22"/>
              </w:rPr>
            </w:pPr>
          </w:p>
        </w:tc>
      </w:tr>
      <w:tr w:rsidR="003C2A74" w:rsidTr="00680372">
        <w:trPr>
          <w:trHeight w:val="625"/>
        </w:trPr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line="312" w:lineRule="exact"/>
              <w:ind w:left="128" w:right="120"/>
              <w:jc w:val="center"/>
            </w:pPr>
            <w:r>
              <w:rPr>
                <w:rFonts w:hint="eastAsia"/>
              </w:rPr>
              <w:t>參考資料</w:t>
            </w:r>
          </w:p>
          <w:p w:rsidR="003C2A74" w:rsidRDefault="005C1E19">
            <w:pPr>
              <w:pStyle w:val="TableParagraph"/>
              <w:kinsoku w:val="0"/>
              <w:overflowPunct w:val="0"/>
              <w:spacing w:line="294" w:lineRule="exact"/>
              <w:ind w:left="128" w:right="121"/>
              <w:jc w:val="center"/>
            </w:pPr>
            <w:r>
              <w:rPr>
                <w:rFonts w:hint="eastAsia"/>
              </w:rPr>
              <w:t>（含教材來源）</w:t>
            </w:r>
          </w:p>
        </w:tc>
        <w:tc>
          <w:tcPr>
            <w:tcW w:w="8112" w:type="dxa"/>
            <w:gridSpan w:val="4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</w:rPr>
            </w:pPr>
          </w:p>
        </w:tc>
      </w:tr>
    </w:tbl>
    <w:p w:rsidR="003C2A74" w:rsidRDefault="003C2A74">
      <w:pPr>
        <w:rPr>
          <w:b/>
          <w:bCs/>
          <w:sz w:val="12"/>
          <w:szCs w:val="12"/>
        </w:rPr>
        <w:sectPr w:rsidR="003C2A74">
          <w:pgSz w:w="11910" w:h="16840"/>
          <w:pgMar w:top="1400" w:right="460" w:bottom="1336" w:left="920" w:header="0" w:footer="640" w:gutter="0"/>
          <w:cols w:space="720"/>
          <w:noEndnote/>
        </w:sect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7844"/>
      </w:tblGrid>
      <w:tr w:rsidR="003C2A74" w:rsidTr="00680372">
        <w:trPr>
          <w:trHeight w:val="313"/>
        </w:trPr>
        <w:tc>
          <w:tcPr>
            <w:tcW w:w="9824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3C2A74" w:rsidRDefault="005C1E19">
            <w:pPr>
              <w:pStyle w:val="TableParagraph"/>
              <w:kinsoku w:val="0"/>
              <w:overflowPunct w:val="0"/>
              <w:spacing w:line="294" w:lineRule="exact"/>
              <w:ind w:left="4051" w:right="4043"/>
              <w:jc w:val="center"/>
            </w:pPr>
            <w:r>
              <w:rPr>
                <w:rFonts w:hint="eastAsia"/>
              </w:rPr>
              <w:lastRenderedPageBreak/>
              <w:t>教學心得與省思</w:t>
            </w:r>
          </w:p>
        </w:tc>
      </w:tr>
      <w:tr w:rsidR="003C2A74">
        <w:trPr>
          <w:trHeight w:val="1559"/>
        </w:trPr>
        <w:tc>
          <w:tcPr>
            <w:tcW w:w="9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numPr>
                <w:ilvl w:val="0"/>
                <w:numId w:val="2"/>
              </w:numPr>
              <w:tabs>
                <w:tab w:val="left" w:pos="354"/>
              </w:tabs>
              <w:kinsoku w:val="0"/>
              <w:overflowPunct w:val="0"/>
              <w:spacing w:line="323" w:lineRule="exact"/>
              <w:ind w:hanging="266"/>
            </w:pPr>
            <w:r>
              <w:rPr>
                <w:rFonts w:hint="eastAsia"/>
              </w:rPr>
              <w:t>參考建議要項：教師教學心得、教學</w:t>
            </w:r>
            <w:proofErr w:type="gramStart"/>
            <w:r>
              <w:rPr>
                <w:rFonts w:hint="eastAsia"/>
              </w:rPr>
              <w:t>省思或修正</w:t>
            </w:r>
            <w:proofErr w:type="gramEnd"/>
            <w:r>
              <w:rPr>
                <w:rFonts w:hint="eastAsia"/>
              </w:rPr>
              <w:t>建議等</w:t>
            </w:r>
          </w:p>
        </w:tc>
      </w:tr>
      <w:tr w:rsidR="003C2A74">
        <w:trPr>
          <w:trHeight w:val="125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spacing w:before="10"/>
              <w:rPr>
                <w:b/>
                <w:bCs/>
                <w:sz w:val="32"/>
                <w:szCs w:val="32"/>
              </w:rPr>
            </w:pPr>
          </w:p>
          <w:p w:rsidR="003C2A74" w:rsidRDefault="005C1E19">
            <w:pPr>
              <w:pStyle w:val="TableParagraph"/>
              <w:kinsoku w:val="0"/>
              <w:overflowPunct w:val="0"/>
              <w:ind w:left="128" w:right="120"/>
              <w:jc w:val="center"/>
            </w:pPr>
            <w:r>
              <w:rPr>
                <w:rFonts w:hint="eastAsia"/>
              </w:rPr>
              <w:t>附錄</w:t>
            </w:r>
          </w:p>
        </w:tc>
        <w:tc>
          <w:tcPr>
            <w:tcW w:w="7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numPr>
                <w:ilvl w:val="0"/>
                <w:numId w:val="1"/>
              </w:numPr>
              <w:tabs>
                <w:tab w:val="left" w:pos="353"/>
              </w:tabs>
              <w:kinsoku w:val="0"/>
              <w:overflowPunct w:val="0"/>
              <w:spacing w:before="4" w:line="223" w:lineRule="auto"/>
              <w:ind w:right="6"/>
            </w:pPr>
            <w:r>
              <w:rPr>
                <w:rFonts w:hint="eastAsia"/>
              </w:rPr>
              <w:t>有關本教案之教材、學習單、測驗題、補充說明、活動照片、圖片、相關網站等資料</w:t>
            </w:r>
          </w:p>
          <w:p w:rsidR="003C2A74" w:rsidRDefault="005C1E19">
            <w:pPr>
              <w:pStyle w:val="TableParagraph"/>
              <w:numPr>
                <w:ilvl w:val="0"/>
                <w:numId w:val="1"/>
              </w:numPr>
              <w:tabs>
                <w:tab w:val="left" w:pos="353"/>
              </w:tabs>
              <w:kinsoku w:val="0"/>
              <w:overflowPunct w:val="0"/>
              <w:spacing w:line="309" w:lineRule="exact"/>
              <w:ind w:hanging="265"/>
            </w:pPr>
            <w:r>
              <w:rPr>
                <w:rFonts w:hint="eastAsia"/>
              </w:rPr>
              <w:t>教學用影片及教案實作所拍攝之影片等數位內容，</w:t>
            </w:r>
            <w:proofErr w:type="gramStart"/>
            <w:r>
              <w:rPr>
                <w:rFonts w:hint="eastAsia"/>
              </w:rPr>
              <w:t>請燒錄</w:t>
            </w:r>
            <w:proofErr w:type="gramEnd"/>
            <w:r>
              <w:rPr>
                <w:rFonts w:hint="eastAsia"/>
              </w:rPr>
              <w:t>於光碟</w:t>
            </w:r>
          </w:p>
          <w:p w:rsidR="003C2A74" w:rsidRDefault="005C1E19">
            <w:pPr>
              <w:pStyle w:val="TableParagraph"/>
              <w:numPr>
                <w:ilvl w:val="0"/>
                <w:numId w:val="1"/>
              </w:numPr>
              <w:tabs>
                <w:tab w:val="left" w:pos="353"/>
              </w:tabs>
              <w:kinsoku w:val="0"/>
              <w:overflowPunct w:val="0"/>
              <w:spacing w:line="292" w:lineRule="exact"/>
              <w:ind w:hanging="265"/>
            </w:pPr>
            <w:r>
              <w:rPr>
                <w:rFonts w:hint="eastAsia"/>
              </w:rPr>
              <w:t>無</w:t>
            </w:r>
            <w:proofErr w:type="gramStart"/>
            <w:r>
              <w:rPr>
                <w:rFonts w:hint="eastAsia"/>
              </w:rPr>
              <w:t>則免填</w:t>
            </w:r>
            <w:proofErr w:type="gramEnd"/>
          </w:p>
        </w:tc>
      </w:tr>
    </w:tbl>
    <w:p w:rsidR="003C2A74" w:rsidRDefault="003C2A74">
      <w:pPr>
        <w:rPr>
          <w:b/>
          <w:bCs/>
          <w:sz w:val="12"/>
          <w:szCs w:val="12"/>
        </w:rPr>
        <w:sectPr w:rsidR="003C2A74">
          <w:pgSz w:w="11910" w:h="16840"/>
          <w:pgMar w:top="1400" w:right="460" w:bottom="840" w:left="920" w:header="0" w:footer="640" w:gutter="0"/>
          <w:cols w:space="720"/>
          <w:noEndnote/>
        </w:sectPr>
      </w:pPr>
    </w:p>
    <w:p w:rsidR="003C2A74" w:rsidRDefault="00785CEE">
      <w:pPr>
        <w:pStyle w:val="a3"/>
        <w:kinsoku w:val="0"/>
        <w:overflowPunct w:val="0"/>
        <w:ind w:left="9196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s">
            <w:drawing>
              <wp:inline distT="0" distB="0" distL="0" distR="0">
                <wp:extent cx="775335" cy="335280"/>
                <wp:effectExtent l="13335" t="9525" r="11430" b="7620"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5335" cy="335280"/>
                        </a:xfrm>
                        <a:prstGeom prst="rect">
                          <a:avLst/>
                        </a:prstGeom>
                        <a:noFill/>
                        <a:ln w="9528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C2A74" w:rsidRDefault="005C1E19">
                            <w:pPr>
                              <w:pStyle w:val="a3"/>
                              <w:kinsoku w:val="0"/>
                              <w:overflowPunct w:val="0"/>
                              <w:spacing w:before="62"/>
                              <w:ind w:left="255"/>
                            </w:pPr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" o:spid="_x0000_s1030" type="#_x0000_t202" style="width:61.05pt;height:26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HxPgQIAABAFAAAOAAAAZHJzL2Uyb0RvYy54bWysVF1v2yAUfZ+0/4B4Tx2nbptadaouTqZJ&#10;+5La/QAC2Ebja0Bid9P++y44ztr1ZZrmB3xtLodz7j1wczsoiQ7ceWF0hfOzOUZcU8OEbiv85WE7&#10;W2LkA9GMSKN5hR+5x7er169uelvyhemMZNwhANG+7G2FuxBsmWWedlwRf2Ys1zDZGKdIgE/XZsyR&#10;HtCVzBbz+WXWG8esM5R7D3/rcRKvEn7TcBo+NY3nAckKA7eQRpfGXRyz1Q0pW0dsJ+iRBvkHFooI&#10;DZueoGoSCNo78QJKCeqMN004o0ZlpmkE5UkDqMnnf6i574jlSQsUx9tTmfz/g6UfD58dEqzCFxhp&#10;oqBFD3wI6I0Z0DJWp7e+hKR7C2lhgN/Q5aTU2/eGfvVIm3VHdMvvnDN9xwkDdnlcmT1ZOuL4CLLr&#10;PxgG25B9MAloaJyKpYNiIECHLj2eOhOpUPh5dXVxfg4MKUxBsFimzmWknBZb58NbbhSKQYUdND6B&#10;k8N7HyIZUk4pcS9ttkLK1HypUV/ha8AEeGWhEl63o0IjBYt5cYV37W4tHTqQ6KT0JJEw8zRNiQB+&#10;lkJVeHlKImWsy0aztGEgQo4xkJI6goNMoHmMRt/8uJ5fb5abZTErFpebWTGv69nddl3MLrf51UV9&#10;Xq/Xdf4z8syLshOMcR2pTh7Oi7/zyPE0je47ufiZpGfKt+l5qTx7TiMVHFRN76QuGSJ6YHRDGHZD&#10;cl4x+Wxn2CM4xBnoINgArhUIOuO+Y9TDEYXOfNsTxzGS7zS4LJ7nKXBTsJsCoiksrXDAaAzXYTz3&#10;e+tE2wHy6GNt7sCJjUguiZYdWRz9C8cuaTheEfFcP/1OWb8vstUvAAAA//8DAFBLAwQUAAYACAAA&#10;ACEAeVboddsAAAAEAQAADwAAAGRycy9kb3ducmV2LnhtbEyPT0vDQBDF70K/wzKCF2k3jbaUmE0p&#10;guJN+of2OsmOSTA7G3e3Tfz2br3o5cHwhvd+L1+PphMXcr61rGA+S0AQV1a3XCs47F+mKxA+IGvs&#10;LJOCb/KwLiY3OWbaDrylyy7UIoawz1BBE0KfSemrhgz6me2Jo/dhncEQT1dL7XCI4aaTaZIspcGW&#10;Y0ODPT03VH3uzib2ju3Bnt6GfWkeju79cYH3r9svpe5ux80TiEBj+HuGK35EhyIylfbM2otOQRwS&#10;fvXqpekcRKlgka5AFrn8D1/8AAAA//8DAFBLAQItABQABgAIAAAAIQC2gziS/gAAAOEBAAATAAAA&#10;AAAAAAAAAAAAAAAAAABbQ29udGVudF9UeXBlc10ueG1sUEsBAi0AFAAGAAgAAAAhADj9If/WAAAA&#10;lAEAAAsAAAAAAAAAAAAAAAAALwEAAF9yZWxzLy5yZWxzUEsBAi0AFAAGAAgAAAAhADFQfE+BAgAA&#10;EAUAAA4AAAAAAAAAAAAAAAAALgIAAGRycy9lMm9Eb2MueG1sUEsBAi0AFAAGAAgAAAAhAHlW6HXb&#10;AAAABAEAAA8AAAAAAAAAAAAAAAAA2wQAAGRycy9kb3ducmV2LnhtbFBLBQYAAAAABAAEAPMAAADj&#10;BQAAAAA=&#10;" filled="f" strokeweight=".26467mm">
                <v:textbox inset="0,0,0,0">
                  <w:txbxContent>
                    <w:p w:rsidR="003C2A74" w:rsidRDefault="005C1E19">
                      <w:pPr>
                        <w:pStyle w:val="a3"/>
                        <w:kinsoku w:val="0"/>
                        <w:overflowPunct w:val="0"/>
                        <w:spacing w:before="62"/>
                        <w:ind w:left="255"/>
                      </w:pPr>
                      <w:r>
                        <w:rPr>
                          <w:rFonts w:hint="eastAsia"/>
                        </w:rPr>
                        <w:t>附件</w:t>
                      </w:r>
                      <w:r>
                        <w:t>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C2A74" w:rsidRDefault="003C2A74">
      <w:pPr>
        <w:pStyle w:val="a3"/>
        <w:kinsoku w:val="0"/>
        <w:overflowPunct w:val="0"/>
        <w:spacing w:before="4"/>
        <w:rPr>
          <w:b/>
          <w:bCs/>
        </w:rPr>
      </w:pPr>
    </w:p>
    <w:p w:rsidR="009A0339" w:rsidRDefault="009A0339" w:rsidP="009A0339">
      <w:pPr>
        <w:pStyle w:val="a3"/>
        <w:kinsoku w:val="0"/>
        <w:overflowPunct w:val="0"/>
        <w:spacing w:line="513" w:lineRule="exact"/>
        <w:ind w:right="456"/>
        <w:jc w:val="center"/>
        <w:rPr>
          <w:rFonts w:hAnsi="標楷體"/>
          <w:b/>
          <w:sz w:val="32"/>
          <w:szCs w:val="32"/>
        </w:rPr>
      </w:pPr>
      <w:r w:rsidRPr="00AE708B">
        <w:rPr>
          <w:rFonts w:hAnsi="標楷體"/>
          <w:b/>
          <w:sz w:val="32"/>
          <w:szCs w:val="32"/>
        </w:rPr>
        <w:t>桃園市各級學校「人本交通教育」</w:t>
      </w:r>
    </w:p>
    <w:p w:rsidR="003C2A74" w:rsidRDefault="009A0339" w:rsidP="009A0339">
      <w:pPr>
        <w:pStyle w:val="a3"/>
        <w:kinsoku w:val="0"/>
        <w:overflowPunct w:val="0"/>
        <w:spacing w:line="513" w:lineRule="exact"/>
        <w:ind w:right="456"/>
        <w:jc w:val="center"/>
        <w:rPr>
          <w:b/>
          <w:bCs/>
          <w:sz w:val="36"/>
          <w:szCs w:val="36"/>
        </w:rPr>
      </w:pPr>
      <w:r w:rsidRPr="005F2B84">
        <w:rPr>
          <w:rFonts w:hint="eastAsia"/>
          <w:b/>
          <w:bCs/>
          <w:w w:val="95"/>
          <w:sz w:val="32"/>
          <w:szCs w:val="32"/>
        </w:rPr>
        <w:t>融入式教學</w:t>
      </w:r>
      <w:r w:rsidR="005C1E19">
        <w:rPr>
          <w:rFonts w:hint="eastAsia"/>
          <w:b/>
          <w:bCs/>
          <w:sz w:val="36"/>
          <w:szCs w:val="36"/>
        </w:rPr>
        <w:t>優良教案甄選切結書</w:t>
      </w:r>
    </w:p>
    <w:p w:rsidR="003C2A74" w:rsidRDefault="003C2A74">
      <w:pPr>
        <w:pStyle w:val="a3"/>
        <w:kinsoku w:val="0"/>
        <w:overflowPunct w:val="0"/>
        <w:rPr>
          <w:b/>
          <w:bCs/>
          <w:sz w:val="20"/>
          <w:szCs w:val="20"/>
        </w:rPr>
      </w:pPr>
    </w:p>
    <w:p w:rsidR="003C2A74" w:rsidRDefault="003C2A74">
      <w:pPr>
        <w:pStyle w:val="a3"/>
        <w:kinsoku w:val="0"/>
        <w:overflowPunct w:val="0"/>
        <w:spacing w:before="1" w:after="1"/>
        <w:rPr>
          <w:b/>
          <w:bCs/>
          <w:sz w:val="11"/>
          <w:szCs w:val="11"/>
        </w:rPr>
      </w:pPr>
    </w:p>
    <w:tbl>
      <w:tblPr>
        <w:tblW w:w="0" w:type="auto"/>
        <w:tblInd w:w="9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1"/>
        <w:gridCol w:w="2549"/>
        <w:gridCol w:w="4606"/>
      </w:tblGrid>
      <w:tr w:rsidR="003C2A74">
        <w:trPr>
          <w:trHeight w:val="441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92" w:line="329" w:lineRule="exact"/>
              <w:ind w:left="11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教案名稱</w:t>
            </w:r>
          </w:p>
        </w:tc>
        <w:tc>
          <w:tcPr>
            <w:tcW w:w="7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</w:tr>
      <w:tr w:rsidR="003C2A74">
        <w:trPr>
          <w:trHeight w:val="438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72" w:line="346" w:lineRule="exact"/>
              <w:ind w:left="11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教案作者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72" w:line="346" w:lineRule="exact"/>
              <w:ind w:left="107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92" w:line="327" w:lineRule="exact"/>
              <w:ind w:left="108"/>
              <w:rPr>
                <w:sz w:val="28"/>
                <w:szCs w:val="28"/>
              </w:rPr>
            </w:pPr>
            <w:r>
              <w:rPr>
                <w:rFonts w:hint="eastAsia"/>
                <w:spacing w:val="-1"/>
                <w:sz w:val="28"/>
                <w:szCs w:val="28"/>
              </w:rPr>
              <w:t>所屬學校（請填寫全銜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</w:tc>
      </w:tr>
      <w:tr w:rsidR="003C2A74">
        <w:trPr>
          <w:trHeight w:val="441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82" w:line="339" w:lineRule="exact"/>
              <w:ind w:left="11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作者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</w:tr>
      <w:tr w:rsidR="003C2A74">
        <w:trPr>
          <w:trHeight w:val="438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82" w:line="337" w:lineRule="exact"/>
              <w:ind w:left="11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作者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</w:tr>
      <w:tr w:rsidR="003C2A74">
        <w:trPr>
          <w:trHeight w:val="441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82" w:line="339" w:lineRule="exact"/>
              <w:ind w:left="11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作者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</w:tr>
    </w:tbl>
    <w:p w:rsidR="003C2A74" w:rsidRDefault="003C2A74">
      <w:pPr>
        <w:pStyle w:val="a3"/>
        <w:kinsoku w:val="0"/>
        <w:overflowPunct w:val="0"/>
        <w:spacing w:before="1"/>
        <w:rPr>
          <w:b/>
          <w:bCs/>
          <w:sz w:val="18"/>
          <w:szCs w:val="18"/>
        </w:rPr>
      </w:pPr>
    </w:p>
    <w:p w:rsidR="003C2A74" w:rsidRPr="00FC1E72" w:rsidRDefault="00FC1E72" w:rsidP="00FC1E72">
      <w:pPr>
        <w:pStyle w:val="a3"/>
        <w:kinsoku w:val="0"/>
        <w:overflowPunct w:val="0"/>
        <w:spacing w:line="513" w:lineRule="exact"/>
        <w:ind w:right="456"/>
      </w:pPr>
      <w:r>
        <w:rPr>
          <w:rFonts w:hint="eastAsia"/>
        </w:rPr>
        <w:t xml:space="preserve">   </w:t>
      </w:r>
      <w:r w:rsidRPr="00FC1E72">
        <w:rPr>
          <w:rFonts w:hint="eastAsia"/>
        </w:rPr>
        <w:t xml:space="preserve"> </w:t>
      </w:r>
      <w:r w:rsidR="005C1E19" w:rsidRPr="00FC1E72">
        <w:rPr>
          <w:rFonts w:hint="eastAsia"/>
        </w:rPr>
        <w:t>本人</w:t>
      </w:r>
      <w:r w:rsidR="005C1E19" w:rsidRPr="00FC1E72">
        <w:t>/</w:t>
      </w:r>
      <w:r w:rsidR="005C1E19" w:rsidRPr="00FC1E72">
        <w:rPr>
          <w:rFonts w:hint="eastAsia"/>
        </w:rPr>
        <w:t>團隊參加</w:t>
      </w:r>
      <w:r w:rsidR="009A0339" w:rsidRPr="00FC1E72">
        <w:rPr>
          <w:rFonts w:hAnsi="標楷體"/>
        </w:rPr>
        <w:t>桃園市各級學校「人本交通教育」</w:t>
      </w:r>
      <w:r w:rsidR="009A0339" w:rsidRPr="00FC1E72">
        <w:rPr>
          <w:rFonts w:hint="eastAsia"/>
          <w:bCs/>
          <w:w w:val="95"/>
        </w:rPr>
        <w:t>融入式教學</w:t>
      </w:r>
      <w:r w:rsidR="005C1E19" w:rsidRPr="00FC1E72">
        <w:rPr>
          <w:rFonts w:hint="eastAsia"/>
        </w:rPr>
        <w:t>優良教案甄選所繳交之競賽作</w:t>
      </w:r>
      <w:r w:rsidR="005C1E19" w:rsidRPr="00FC1E72">
        <w:rPr>
          <w:rFonts w:hint="eastAsia"/>
          <w:position w:val="1"/>
        </w:rPr>
        <w:t>品，完全由本人</w:t>
      </w:r>
      <w:r w:rsidR="005C1E19" w:rsidRPr="00FC1E72">
        <w:rPr>
          <w:position w:val="1"/>
        </w:rPr>
        <w:t>/</w:t>
      </w:r>
      <w:r w:rsidR="005C1E19" w:rsidRPr="00FC1E72">
        <w:rPr>
          <w:rFonts w:hint="eastAsia"/>
          <w:position w:val="1"/>
        </w:rPr>
        <w:t>團隊自行設計，無侵害</w:t>
      </w:r>
      <w:r w:rsidR="005C1E19" w:rsidRPr="00FC1E72">
        <w:rPr>
          <w:rFonts w:hint="eastAsia"/>
        </w:rPr>
        <w:t>任何第三人之智慧財產權，並且未曾於其他任何比賽獲獎，若與實情不符願自行承擔所有法律責任，並放棄所有法律訴訟抗辯權。倘違反規範且獲入選，無異議</w:t>
      </w:r>
      <w:r>
        <w:rPr>
          <w:rFonts w:hint="eastAsia"/>
        </w:rPr>
        <w:t>由本局</w:t>
      </w:r>
      <w:r w:rsidR="005C1E19" w:rsidRPr="00FC1E72">
        <w:rPr>
          <w:rFonts w:hint="eastAsia"/>
        </w:rPr>
        <w:t>取消其獎項及收回所有獎勵。</w:t>
      </w:r>
    </w:p>
    <w:p w:rsidR="003C2A74" w:rsidRPr="00FC1E72" w:rsidRDefault="005C1E19">
      <w:pPr>
        <w:pStyle w:val="a3"/>
        <w:tabs>
          <w:tab w:val="left" w:pos="5882"/>
        </w:tabs>
        <w:kinsoku w:val="0"/>
        <w:overflowPunct w:val="0"/>
        <w:spacing w:before="222" w:line="268" w:lineRule="auto"/>
        <w:ind w:left="1550" w:right="2126" w:firstLine="2"/>
      </w:pPr>
      <w:r w:rsidRPr="00FC1E72">
        <w:rPr>
          <w:rFonts w:hint="eastAsia"/>
        </w:rPr>
        <w:t>本團隊同意由</w:t>
      </w:r>
      <w:r w:rsidRPr="00FC1E72">
        <w:rPr>
          <w:rFonts w:ascii="Times New Roman" w:cs="Times New Roman"/>
          <w:u w:val="single"/>
        </w:rPr>
        <w:tab/>
      </w:r>
      <w:r w:rsidRPr="00FC1E72">
        <w:rPr>
          <w:rFonts w:hint="eastAsia"/>
          <w:spacing w:val="-1"/>
        </w:rPr>
        <w:t>代表簽</w:t>
      </w:r>
      <w:proofErr w:type="gramStart"/>
      <w:r w:rsidRPr="00FC1E72">
        <w:rPr>
          <w:rFonts w:hint="eastAsia"/>
          <w:spacing w:val="-1"/>
        </w:rPr>
        <w:t>具本切</w:t>
      </w:r>
      <w:r w:rsidRPr="00FC1E72">
        <w:rPr>
          <w:rFonts w:hint="eastAsia"/>
        </w:rPr>
        <w:t>結</w:t>
      </w:r>
      <w:proofErr w:type="gramEnd"/>
      <w:r w:rsidRPr="00FC1E72">
        <w:rPr>
          <w:rFonts w:hint="eastAsia"/>
        </w:rPr>
        <w:t>書。此致</w:t>
      </w:r>
    </w:p>
    <w:p w:rsidR="003C2A74" w:rsidRPr="00FC1E72" w:rsidRDefault="00FC1E72">
      <w:pPr>
        <w:pStyle w:val="a3"/>
        <w:kinsoku w:val="0"/>
        <w:overflowPunct w:val="0"/>
        <w:spacing w:before="2"/>
        <w:ind w:left="2250"/>
      </w:pPr>
      <w:r>
        <w:rPr>
          <w:rFonts w:hint="eastAsia"/>
        </w:rPr>
        <w:t>桃園市政府教育局</w:t>
      </w:r>
    </w:p>
    <w:p w:rsidR="003C2A74" w:rsidRDefault="003C2A74">
      <w:pPr>
        <w:pStyle w:val="a3"/>
        <w:kinsoku w:val="0"/>
        <w:overflowPunct w:val="0"/>
        <w:rPr>
          <w:sz w:val="20"/>
          <w:szCs w:val="20"/>
        </w:rPr>
      </w:pPr>
    </w:p>
    <w:p w:rsidR="003C2A74" w:rsidRDefault="003C2A74">
      <w:pPr>
        <w:pStyle w:val="a3"/>
        <w:kinsoku w:val="0"/>
        <w:overflowPunct w:val="0"/>
        <w:rPr>
          <w:sz w:val="14"/>
          <w:szCs w:val="14"/>
        </w:rPr>
      </w:pPr>
    </w:p>
    <w:p w:rsidR="003C2A74" w:rsidRDefault="005C1E19">
      <w:pPr>
        <w:pStyle w:val="a3"/>
        <w:tabs>
          <w:tab w:val="left" w:pos="7946"/>
        </w:tabs>
        <w:kinsoku w:val="0"/>
        <w:overflowPunct w:val="0"/>
        <w:spacing w:before="45"/>
        <w:ind w:left="3189"/>
        <w:rPr>
          <w:spacing w:val="-2"/>
        </w:rPr>
      </w:pPr>
      <w:proofErr w:type="gramStart"/>
      <w:r>
        <w:rPr>
          <w:rFonts w:hint="eastAsia"/>
        </w:rPr>
        <w:t>切結人代表</w:t>
      </w:r>
      <w:proofErr w:type="gramEnd"/>
      <w:r>
        <w:rPr>
          <w:rFonts w:hint="eastAsia"/>
        </w:rPr>
        <w:t>：</w:t>
      </w:r>
      <w:r>
        <w:tab/>
      </w:r>
      <w:r>
        <w:rPr>
          <w:rFonts w:hint="eastAsia"/>
          <w:spacing w:val="-3"/>
        </w:rPr>
        <w:t>簽</w:t>
      </w:r>
      <w:r>
        <w:rPr>
          <w:rFonts w:hint="eastAsia"/>
          <w:spacing w:val="-2"/>
        </w:rPr>
        <w:t>章</w:t>
      </w:r>
    </w:p>
    <w:p w:rsidR="003C2A74" w:rsidRDefault="005C1E19">
      <w:pPr>
        <w:pStyle w:val="a3"/>
        <w:kinsoku w:val="0"/>
        <w:overflowPunct w:val="0"/>
        <w:spacing w:before="47" w:line="271" w:lineRule="auto"/>
        <w:ind w:left="3189" w:right="5652"/>
      </w:pPr>
      <w:r>
        <w:rPr>
          <w:rFonts w:hint="eastAsia"/>
        </w:rPr>
        <w:t>身分證字號：</w:t>
      </w:r>
      <w:r>
        <w:rPr>
          <w:spacing w:val="-137"/>
        </w:rPr>
        <w:t xml:space="preserve"> </w:t>
      </w:r>
      <w:r>
        <w:rPr>
          <w:rFonts w:hint="eastAsia"/>
        </w:rPr>
        <w:t>住址：</w:t>
      </w:r>
    </w:p>
    <w:p w:rsidR="003C2A74" w:rsidRDefault="005C1E19">
      <w:pPr>
        <w:pStyle w:val="a3"/>
        <w:kinsoku w:val="0"/>
        <w:overflowPunct w:val="0"/>
        <w:spacing w:line="387" w:lineRule="exact"/>
        <w:ind w:left="3189"/>
        <w:rPr>
          <w:position w:val="3"/>
        </w:rPr>
      </w:pPr>
      <w:r>
        <w:rPr>
          <w:rFonts w:hint="eastAsia"/>
        </w:rPr>
        <w:t>電話</w:t>
      </w:r>
      <w:r>
        <w:rPr>
          <w:rFonts w:hint="eastAsia"/>
          <w:position w:val="3"/>
        </w:rPr>
        <w:t>：</w:t>
      </w:r>
    </w:p>
    <w:p w:rsidR="003C2A74" w:rsidRDefault="003C2A74">
      <w:pPr>
        <w:pStyle w:val="a3"/>
        <w:kinsoku w:val="0"/>
        <w:overflowPunct w:val="0"/>
        <w:rPr>
          <w:sz w:val="30"/>
          <w:szCs w:val="30"/>
        </w:rPr>
      </w:pPr>
    </w:p>
    <w:p w:rsidR="003C2A74" w:rsidRDefault="003C2A74">
      <w:pPr>
        <w:pStyle w:val="a3"/>
        <w:kinsoku w:val="0"/>
        <w:overflowPunct w:val="0"/>
        <w:spacing w:before="2"/>
        <w:rPr>
          <w:sz w:val="34"/>
          <w:szCs w:val="34"/>
        </w:rPr>
      </w:pPr>
    </w:p>
    <w:p w:rsidR="003C2A74" w:rsidRDefault="005C1E19">
      <w:pPr>
        <w:pStyle w:val="a3"/>
        <w:tabs>
          <w:tab w:val="left" w:pos="2560"/>
          <w:tab w:val="left" w:pos="3398"/>
          <w:tab w:val="left" w:pos="4238"/>
        </w:tabs>
        <w:kinsoku w:val="0"/>
        <w:overflowPunct w:val="0"/>
        <w:spacing w:before="1"/>
        <w:ind w:left="878"/>
      </w:pPr>
      <w:r>
        <w:rPr>
          <w:rFonts w:hint="eastAsia"/>
        </w:rPr>
        <w:t>中華民國</w:t>
      </w:r>
      <w:r>
        <w:tab/>
      </w:r>
      <w:r>
        <w:rPr>
          <w:rFonts w:hint="eastAsia"/>
        </w:rPr>
        <w:t>年</w:t>
      </w:r>
      <w:r>
        <w:tab/>
      </w:r>
      <w:r>
        <w:rPr>
          <w:rFonts w:hint="eastAsia"/>
        </w:rPr>
        <w:t>月</w:t>
      </w:r>
      <w:r>
        <w:tab/>
      </w:r>
      <w:r>
        <w:rPr>
          <w:rFonts w:hint="eastAsia"/>
        </w:rPr>
        <w:t>日</w:t>
      </w:r>
    </w:p>
    <w:p w:rsidR="003C2A74" w:rsidRDefault="003C2A74">
      <w:pPr>
        <w:pStyle w:val="a3"/>
        <w:kinsoku w:val="0"/>
        <w:overflowPunct w:val="0"/>
        <w:rPr>
          <w:sz w:val="35"/>
          <w:szCs w:val="35"/>
        </w:rPr>
      </w:pPr>
    </w:p>
    <w:p w:rsidR="003C2A74" w:rsidRDefault="005C1E19">
      <w:pPr>
        <w:pStyle w:val="a3"/>
        <w:kinsoku w:val="0"/>
        <w:overflowPunct w:val="0"/>
        <w:ind w:left="878"/>
        <w:rPr>
          <w:spacing w:val="-1"/>
        </w:rPr>
      </w:pPr>
      <w:r>
        <w:rPr>
          <w:rFonts w:hint="eastAsia"/>
          <w:spacing w:val="-1"/>
        </w:rPr>
        <w:t>備註：請以正楷文字於表格空白處填寫資料。</w:t>
      </w:r>
    </w:p>
    <w:p w:rsidR="003C2A74" w:rsidRDefault="003C2A74">
      <w:pPr>
        <w:pStyle w:val="a3"/>
        <w:kinsoku w:val="0"/>
        <w:overflowPunct w:val="0"/>
        <w:ind w:left="878"/>
        <w:rPr>
          <w:spacing w:val="-1"/>
        </w:rPr>
        <w:sectPr w:rsidR="003C2A74">
          <w:pgSz w:w="11910" w:h="16840"/>
          <w:pgMar w:top="840" w:right="460" w:bottom="840" w:left="920" w:header="0" w:footer="640" w:gutter="0"/>
          <w:cols w:space="720"/>
          <w:noEndnote/>
        </w:sectPr>
      </w:pPr>
    </w:p>
    <w:p w:rsidR="003C2A74" w:rsidRDefault="00785CEE">
      <w:pPr>
        <w:pStyle w:val="a3"/>
        <w:kinsoku w:val="0"/>
        <w:overflowPunct w:val="0"/>
        <w:ind w:left="9196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s">
            <w:drawing>
              <wp:inline distT="0" distB="0" distL="0" distR="0">
                <wp:extent cx="775335" cy="335280"/>
                <wp:effectExtent l="13335" t="9525" r="11430" b="7620"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5335" cy="335280"/>
                        </a:xfrm>
                        <a:prstGeom prst="rect">
                          <a:avLst/>
                        </a:prstGeom>
                        <a:noFill/>
                        <a:ln w="9528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C2A74" w:rsidRDefault="005C1E19">
                            <w:pPr>
                              <w:pStyle w:val="a3"/>
                              <w:kinsoku w:val="0"/>
                              <w:overflowPunct w:val="0"/>
                              <w:spacing w:before="61"/>
                              <w:ind w:left="255"/>
                            </w:pPr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9" o:spid="_x0000_s1031" type="#_x0000_t202" style="width:61.05pt;height:26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+5nggIAABAFAAAOAAAAZHJzL2Uyb0RvYy54bWysVF1v2yAUfZ+0/4B4Tx2nTptYdaouTqZJ&#10;3YfU7gcQwDYaBgYkdlftv++C4yxdX6ZpfsDX5nI4594DN7d9K9GBWye0KnB6McWIK6qZUHWBvz5u&#10;JwuMnCeKEakVL/ATd/h29fbNTWdyPtONloxbBCDK5Z0pcOO9yZPE0Ya3xF1owxVMVtq2xMOnrRNm&#10;SQforUxm0+lV0mnLjNWUOwd/y2ESryJ+VXHqP1eV4x7JAgM3H0cbx10Yk9UNyWtLTCPokQb5BxYt&#10;EQo2PUGVxBO0t+IVVCuo1U5X/oLqNtFVJSiPGkBNOv1DzUNDDI9aoDjOnMrk/h8s/XT4YpFgBc4w&#10;UqSFFj3y3qN3ukfLUJ3OuBySHgyk+R5+Q5ejUmfuNf3mkNLrhqia31mru4YTBuzSsDI5WzrguACy&#10;6z5qBtuQvdcRqK9sG0oHxUCADl16OnUmUKHw8/p6fnk5x4jCFASzRexcQvJxsbHOv+e6RSEosIXG&#10;R3ByuHc+kCH5mBL2UnorpIzNlwp1BV4CJsC3BirhVD0o1FKwkBdWOFvv1tKiAwlOik8UCTPnaa3w&#10;4Gcp2gIvTkkkD3XZKBY39ETIIQZSUgVwkAk0j9Hgm+fldLlZbBbZJJtdbSbZtCwnd9t1Nrnaptfz&#10;8rJcr8v0Z+CZZnkjGOMqUB09nGZ/55HjaRrcd3LxC0kvlG/j81p58pJGLDioGt9RXTRE8MDgBt/v&#10;+ui8+eiznWZP4BCroYNgA7hWIGi0/YFRB0cUOvN9TyzHSH5Q4LJwnsfAjsFuDIiisLTAHqMhXPvh&#10;3O+NFXUDyIOPlb4DJ1YiuiRYdmBx9C8cu6jheEWEc33+HbN+X2SrXwAAAP//AwBQSwMEFAAGAAgA&#10;AAAhAHlW6HXbAAAABAEAAA8AAABkcnMvZG93bnJldi54bWxMj09Lw0AQxe9Cv8MyghdpN422lJhN&#10;KYLiTfqH9jrJjkkwOxt3t0389m696OXB8Ib3fi9fj6YTF3K+taxgPktAEFdWt1wrOOxfpisQPiBr&#10;7CyTgm/ysC4mNzlm2g68pcsu1CKGsM9QQRNCn0npq4YM+pntiaP3YZ3BEE9XS+1wiOGmk2mSLKXB&#10;lmNDgz09N1R97s4m9o7twZ7ehn1pHo7u/XGB96/bL6XubsfNE4hAY/h7hit+RIciMpX2zNqLTkEc&#10;En716qXpHESpYJGuQBa5/A9f/AAAAP//AwBQSwECLQAUAAYACAAAACEAtoM4kv4AAADhAQAAEwAA&#10;AAAAAAAAAAAAAAAAAAAAW0NvbnRlbnRfVHlwZXNdLnhtbFBLAQItABQABgAIAAAAIQA4/SH/1gAA&#10;AJQBAAALAAAAAAAAAAAAAAAAAC8BAABfcmVscy8ucmVsc1BLAQItABQABgAIAAAAIQDJp+5nggIA&#10;ABAFAAAOAAAAAAAAAAAAAAAAAC4CAABkcnMvZTJvRG9jLnhtbFBLAQItABQABgAIAAAAIQB5Vuh1&#10;2wAAAAQBAAAPAAAAAAAAAAAAAAAAANwEAABkcnMvZG93bnJldi54bWxQSwUGAAAAAAQABADzAAAA&#10;5AUAAAAA&#10;" filled="f" strokeweight=".26467mm">
                <v:textbox inset="0,0,0,0">
                  <w:txbxContent>
                    <w:p w:rsidR="003C2A74" w:rsidRDefault="005C1E19">
                      <w:pPr>
                        <w:pStyle w:val="a3"/>
                        <w:kinsoku w:val="0"/>
                        <w:overflowPunct w:val="0"/>
                        <w:spacing w:before="61"/>
                        <w:ind w:left="255"/>
                      </w:pPr>
                      <w:r>
                        <w:rPr>
                          <w:rFonts w:hint="eastAsia"/>
                        </w:rPr>
                        <w:t>附件</w:t>
                      </w:r>
                      <w:r>
                        <w:t>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C2A74" w:rsidRDefault="003C2A74">
      <w:pPr>
        <w:pStyle w:val="a3"/>
        <w:kinsoku w:val="0"/>
        <w:overflowPunct w:val="0"/>
        <w:rPr>
          <w:sz w:val="29"/>
          <w:szCs w:val="29"/>
        </w:rPr>
      </w:pPr>
    </w:p>
    <w:p w:rsidR="00FC1E72" w:rsidRPr="00D43665" w:rsidRDefault="00FC1E72" w:rsidP="00FC1E72">
      <w:pPr>
        <w:pStyle w:val="a3"/>
        <w:kinsoku w:val="0"/>
        <w:overflowPunct w:val="0"/>
        <w:spacing w:line="513" w:lineRule="exact"/>
        <w:ind w:right="456"/>
        <w:jc w:val="center"/>
        <w:rPr>
          <w:rFonts w:hAnsi="標楷體"/>
          <w:b/>
        </w:rPr>
      </w:pPr>
      <w:r w:rsidRPr="00D43665">
        <w:rPr>
          <w:rFonts w:hAnsi="標楷體"/>
          <w:b/>
        </w:rPr>
        <w:t>桃園市各級學校「人本交通教育」</w:t>
      </w:r>
    </w:p>
    <w:p w:rsidR="003C2A74" w:rsidRPr="00D43665" w:rsidRDefault="005C1E19" w:rsidP="00FC1E72">
      <w:pPr>
        <w:pStyle w:val="a3"/>
        <w:kinsoku w:val="0"/>
        <w:overflowPunct w:val="0"/>
        <w:spacing w:line="513" w:lineRule="exact"/>
        <w:ind w:right="456"/>
        <w:jc w:val="center"/>
        <w:rPr>
          <w:b/>
        </w:rPr>
      </w:pPr>
      <w:r w:rsidRPr="00D43665">
        <w:rPr>
          <w:rFonts w:hint="eastAsia"/>
          <w:b/>
        </w:rPr>
        <w:t>融入式教學優良教案甄選智慧財產授權同意書</w:t>
      </w:r>
    </w:p>
    <w:p w:rsidR="003C2A74" w:rsidRDefault="003C2A74">
      <w:pPr>
        <w:pStyle w:val="a3"/>
        <w:kinsoku w:val="0"/>
        <w:overflowPunct w:val="0"/>
        <w:rPr>
          <w:b/>
          <w:bCs/>
          <w:sz w:val="20"/>
          <w:szCs w:val="20"/>
        </w:rPr>
      </w:pPr>
    </w:p>
    <w:p w:rsidR="003C2A74" w:rsidRDefault="003C2A74">
      <w:pPr>
        <w:pStyle w:val="a3"/>
        <w:kinsoku w:val="0"/>
        <w:overflowPunct w:val="0"/>
        <w:spacing w:before="1"/>
        <w:rPr>
          <w:b/>
          <w:bCs/>
          <w:sz w:val="11"/>
          <w:szCs w:val="11"/>
        </w:rPr>
      </w:pPr>
    </w:p>
    <w:tbl>
      <w:tblPr>
        <w:tblW w:w="0" w:type="auto"/>
        <w:tblInd w:w="9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1"/>
        <w:gridCol w:w="2549"/>
        <w:gridCol w:w="4606"/>
      </w:tblGrid>
      <w:tr w:rsidR="003C2A74">
        <w:trPr>
          <w:trHeight w:val="438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92" w:line="327" w:lineRule="exact"/>
              <w:ind w:left="11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教案名稱</w:t>
            </w:r>
          </w:p>
        </w:tc>
        <w:tc>
          <w:tcPr>
            <w:tcW w:w="7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</w:tr>
      <w:tr w:rsidR="003C2A74">
        <w:trPr>
          <w:trHeight w:val="441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72" w:line="349" w:lineRule="exact"/>
              <w:ind w:left="11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教案作者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72" w:line="349" w:lineRule="exact"/>
              <w:ind w:left="107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92" w:line="329" w:lineRule="exact"/>
              <w:ind w:left="108"/>
              <w:rPr>
                <w:sz w:val="28"/>
                <w:szCs w:val="28"/>
              </w:rPr>
            </w:pPr>
            <w:r>
              <w:rPr>
                <w:rFonts w:hint="eastAsia"/>
                <w:spacing w:val="-1"/>
                <w:sz w:val="28"/>
                <w:szCs w:val="28"/>
              </w:rPr>
              <w:t>所屬學校（請填寫全銜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</w:tc>
      </w:tr>
      <w:tr w:rsidR="003C2A74">
        <w:trPr>
          <w:trHeight w:val="438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82" w:line="337" w:lineRule="exact"/>
              <w:ind w:left="11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作者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</w:tr>
      <w:tr w:rsidR="003C2A74">
        <w:trPr>
          <w:trHeight w:val="441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82" w:line="339" w:lineRule="exact"/>
              <w:ind w:left="11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作者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</w:tr>
      <w:tr w:rsidR="003C2A74">
        <w:trPr>
          <w:trHeight w:val="438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5C1E19">
            <w:pPr>
              <w:pStyle w:val="TableParagraph"/>
              <w:kinsoku w:val="0"/>
              <w:overflowPunct w:val="0"/>
              <w:spacing w:before="82" w:line="337" w:lineRule="exact"/>
              <w:ind w:left="11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作者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2A74" w:rsidRDefault="003C2A74">
            <w:pPr>
              <w:pStyle w:val="TableParagraph"/>
              <w:kinsoku w:val="0"/>
              <w:overflowPunct w:val="0"/>
              <w:rPr>
                <w:rFonts w:ascii="Times New Roman" w:eastAsiaTheme="minorEastAsia" w:cs="Times New Roman"/>
                <w:sz w:val="28"/>
                <w:szCs w:val="28"/>
              </w:rPr>
            </w:pPr>
          </w:p>
        </w:tc>
      </w:tr>
    </w:tbl>
    <w:p w:rsidR="003C2A74" w:rsidRDefault="003C2A74">
      <w:pPr>
        <w:pStyle w:val="a3"/>
        <w:kinsoku w:val="0"/>
        <w:overflowPunct w:val="0"/>
        <w:spacing w:before="2"/>
        <w:rPr>
          <w:b/>
          <w:bCs/>
          <w:sz w:val="18"/>
          <w:szCs w:val="18"/>
        </w:rPr>
      </w:pPr>
    </w:p>
    <w:p w:rsidR="003C2A74" w:rsidRPr="00D43665" w:rsidRDefault="00D43665" w:rsidP="00D43665">
      <w:pPr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  </w:t>
      </w:r>
      <w:r w:rsidR="005C1E19" w:rsidRPr="00D43665">
        <w:rPr>
          <w:rFonts w:hAnsi="標楷體" w:hint="eastAsia"/>
          <w:sz w:val="28"/>
          <w:szCs w:val="28"/>
        </w:rPr>
        <w:t>茲同意本人</w:t>
      </w:r>
      <w:r w:rsidR="005C1E19" w:rsidRPr="00D43665">
        <w:rPr>
          <w:rFonts w:hAnsi="標楷體"/>
          <w:sz w:val="28"/>
          <w:szCs w:val="28"/>
        </w:rPr>
        <w:t>/</w:t>
      </w:r>
      <w:r w:rsidR="005C1E19" w:rsidRPr="00D43665">
        <w:rPr>
          <w:rFonts w:hAnsi="標楷體" w:hint="eastAsia"/>
          <w:sz w:val="28"/>
          <w:szCs w:val="28"/>
        </w:rPr>
        <w:t>團隊參加</w:t>
      </w:r>
      <w:r w:rsidRPr="00D43665">
        <w:rPr>
          <w:rFonts w:hAnsi="標楷體"/>
          <w:sz w:val="28"/>
          <w:szCs w:val="28"/>
        </w:rPr>
        <w:t>桃園市各級學校「人本交通教育」</w:t>
      </w:r>
      <w:r w:rsidRPr="00D43665">
        <w:rPr>
          <w:rFonts w:hAnsi="標楷體" w:hint="eastAsia"/>
          <w:sz w:val="28"/>
          <w:szCs w:val="28"/>
        </w:rPr>
        <w:t>融入式教學優良教案甄選</w:t>
      </w:r>
      <w:r w:rsidR="005C1E19" w:rsidRPr="00D43665">
        <w:rPr>
          <w:rFonts w:hAnsi="標楷體" w:hint="eastAsia"/>
          <w:sz w:val="28"/>
          <w:szCs w:val="28"/>
        </w:rPr>
        <w:t>入選之教案，授權</w:t>
      </w:r>
      <w:r>
        <w:rPr>
          <w:rFonts w:hAnsi="標楷體" w:hint="eastAsia"/>
          <w:sz w:val="28"/>
          <w:szCs w:val="28"/>
        </w:rPr>
        <w:t>本局</w:t>
      </w:r>
      <w:r w:rsidR="005C1E19" w:rsidRPr="00D43665">
        <w:rPr>
          <w:rFonts w:hAnsi="標楷體" w:hint="eastAsia"/>
          <w:sz w:val="28"/>
          <w:szCs w:val="28"/>
        </w:rPr>
        <w:t>為教育推廣之目的，</w:t>
      </w:r>
      <w:r w:rsidR="005C1E19" w:rsidRPr="00D43665">
        <w:rPr>
          <w:rFonts w:hAnsi="標楷體"/>
          <w:sz w:val="28"/>
          <w:szCs w:val="28"/>
        </w:rPr>
        <w:t xml:space="preserve"> </w:t>
      </w:r>
      <w:r w:rsidR="005C1E19" w:rsidRPr="00D43665">
        <w:rPr>
          <w:rFonts w:hAnsi="標楷體" w:hint="eastAsia"/>
          <w:sz w:val="28"/>
          <w:szCs w:val="28"/>
        </w:rPr>
        <w:t>得以各種方式、永久、不限地區、不限次數，重製、編輯、改作、散布、引用、公開口述、公開展示、公開播送、公開傳輸、公開上映、公開演出、公開陳列、重新格式化及發行各類形態媒體宣傳活動等無償方式使用本著作，並得再授權他人使用等永久使用的權利，不需另行通知及致酬，本人</w:t>
      </w:r>
      <w:r w:rsidR="005C1E19" w:rsidRPr="00D43665">
        <w:rPr>
          <w:rFonts w:hAnsi="標楷體"/>
          <w:sz w:val="28"/>
          <w:szCs w:val="28"/>
        </w:rPr>
        <w:t>/</w:t>
      </w:r>
      <w:r w:rsidR="005C1E19" w:rsidRPr="00D43665">
        <w:rPr>
          <w:rFonts w:hAnsi="標楷體" w:hint="eastAsia"/>
          <w:sz w:val="28"/>
          <w:szCs w:val="28"/>
        </w:rPr>
        <w:t>團隊絕無異議，特立此同意書。</w:t>
      </w:r>
    </w:p>
    <w:p w:rsidR="003C2A74" w:rsidRDefault="005C1E19">
      <w:pPr>
        <w:pStyle w:val="a3"/>
        <w:tabs>
          <w:tab w:val="left" w:pos="5882"/>
        </w:tabs>
        <w:kinsoku w:val="0"/>
        <w:overflowPunct w:val="0"/>
        <w:spacing w:before="216" w:line="268" w:lineRule="auto"/>
        <w:ind w:left="1550" w:right="1561" w:firstLine="2"/>
      </w:pPr>
      <w:r>
        <w:rPr>
          <w:rFonts w:hint="eastAsia"/>
        </w:rPr>
        <w:t>本團隊同意由</w:t>
      </w:r>
      <w:r>
        <w:rPr>
          <w:rFonts w:ascii="Times New Roman" w:cs="Times New Roman"/>
          <w:u w:val="single"/>
        </w:rPr>
        <w:tab/>
      </w:r>
      <w:r>
        <w:rPr>
          <w:rFonts w:hint="eastAsia"/>
          <w:spacing w:val="-1"/>
        </w:rPr>
        <w:t>代</w:t>
      </w:r>
      <w:r>
        <w:rPr>
          <w:rFonts w:hint="eastAsia"/>
        </w:rPr>
        <w:t>表簽具本授權同意書。此致</w:t>
      </w:r>
    </w:p>
    <w:p w:rsidR="003C2A74" w:rsidRDefault="00D43665">
      <w:pPr>
        <w:pStyle w:val="a3"/>
        <w:kinsoku w:val="0"/>
        <w:overflowPunct w:val="0"/>
        <w:spacing w:before="4"/>
        <w:ind w:left="2250"/>
      </w:pPr>
      <w:r>
        <w:rPr>
          <w:rFonts w:hint="eastAsia"/>
        </w:rPr>
        <w:t>桃園市政府教育局</w:t>
      </w:r>
    </w:p>
    <w:p w:rsidR="003C2A74" w:rsidRDefault="003C2A74">
      <w:pPr>
        <w:pStyle w:val="a3"/>
        <w:kinsoku w:val="0"/>
        <w:overflowPunct w:val="0"/>
        <w:rPr>
          <w:sz w:val="20"/>
          <w:szCs w:val="20"/>
        </w:rPr>
      </w:pPr>
    </w:p>
    <w:p w:rsidR="003C2A74" w:rsidRDefault="003C2A74">
      <w:pPr>
        <w:pStyle w:val="a3"/>
        <w:kinsoku w:val="0"/>
        <w:overflowPunct w:val="0"/>
        <w:spacing w:before="11"/>
        <w:rPr>
          <w:sz w:val="13"/>
          <w:szCs w:val="13"/>
        </w:rPr>
      </w:pPr>
    </w:p>
    <w:p w:rsidR="003C2A74" w:rsidRDefault="005C1E19">
      <w:pPr>
        <w:pStyle w:val="a3"/>
        <w:tabs>
          <w:tab w:val="left" w:pos="7946"/>
        </w:tabs>
        <w:kinsoku w:val="0"/>
        <w:overflowPunct w:val="0"/>
        <w:spacing w:before="45"/>
        <w:ind w:left="3189"/>
        <w:rPr>
          <w:spacing w:val="-2"/>
        </w:rPr>
      </w:pPr>
      <w:proofErr w:type="gramStart"/>
      <w:r>
        <w:rPr>
          <w:rFonts w:hint="eastAsia"/>
        </w:rPr>
        <w:t>切結人代表</w:t>
      </w:r>
      <w:proofErr w:type="gramEnd"/>
      <w:r>
        <w:rPr>
          <w:rFonts w:hint="eastAsia"/>
        </w:rPr>
        <w:t>：</w:t>
      </w:r>
      <w:r>
        <w:tab/>
      </w:r>
      <w:r>
        <w:rPr>
          <w:rFonts w:hint="eastAsia"/>
          <w:spacing w:val="-3"/>
        </w:rPr>
        <w:t>簽</w:t>
      </w:r>
      <w:r>
        <w:rPr>
          <w:rFonts w:hint="eastAsia"/>
          <w:spacing w:val="-2"/>
        </w:rPr>
        <w:t>章</w:t>
      </w:r>
    </w:p>
    <w:p w:rsidR="003C2A74" w:rsidRDefault="005C1E19">
      <w:pPr>
        <w:pStyle w:val="a3"/>
        <w:kinsoku w:val="0"/>
        <w:overflowPunct w:val="0"/>
        <w:spacing w:before="50" w:line="268" w:lineRule="auto"/>
        <w:ind w:left="3189" w:right="5652"/>
      </w:pPr>
      <w:r>
        <w:rPr>
          <w:rFonts w:hint="eastAsia"/>
        </w:rPr>
        <w:t>身分證字號：</w:t>
      </w:r>
      <w:r>
        <w:rPr>
          <w:spacing w:val="-137"/>
        </w:rPr>
        <w:t xml:space="preserve"> </w:t>
      </w:r>
      <w:r>
        <w:rPr>
          <w:rFonts w:hint="eastAsia"/>
        </w:rPr>
        <w:t>住址：</w:t>
      </w:r>
    </w:p>
    <w:p w:rsidR="003C2A74" w:rsidRDefault="005C1E19">
      <w:pPr>
        <w:pStyle w:val="a3"/>
        <w:kinsoku w:val="0"/>
        <w:overflowPunct w:val="0"/>
        <w:spacing w:line="393" w:lineRule="exact"/>
        <w:ind w:left="3189"/>
        <w:rPr>
          <w:position w:val="3"/>
        </w:rPr>
      </w:pPr>
      <w:r>
        <w:rPr>
          <w:rFonts w:hint="eastAsia"/>
        </w:rPr>
        <w:t>電話</w:t>
      </w:r>
      <w:r>
        <w:rPr>
          <w:rFonts w:hint="eastAsia"/>
          <w:position w:val="3"/>
        </w:rPr>
        <w:t>：</w:t>
      </w:r>
    </w:p>
    <w:p w:rsidR="003C2A74" w:rsidRDefault="003C2A74">
      <w:pPr>
        <w:pStyle w:val="a3"/>
        <w:kinsoku w:val="0"/>
        <w:overflowPunct w:val="0"/>
        <w:rPr>
          <w:sz w:val="30"/>
          <w:szCs w:val="30"/>
        </w:rPr>
      </w:pPr>
    </w:p>
    <w:p w:rsidR="003C2A74" w:rsidRDefault="003C2A74">
      <w:pPr>
        <w:pStyle w:val="a3"/>
        <w:kinsoku w:val="0"/>
        <w:overflowPunct w:val="0"/>
        <w:spacing w:before="3"/>
        <w:rPr>
          <w:sz w:val="34"/>
          <w:szCs w:val="34"/>
        </w:rPr>
      </w:pPr>
    </w:p>
    <w:p w:rsidR="003C2A74" w:rsidRDefault="005C1E19">
      <w:pPr>
        <w:pStyle w:val="a3"/>
        <w:tabs>
          <w:tab w:val="left" w:pos="2560"/>
          <w:tab w:val="left" w:pos="3398"/>
          <w:tab w:val="left" w:pos="4238"/>
        </w:tabs>
        <w:kinsoku w:val="0"/>
        <w:overflowPunct w:val="0"/>
        <w:ind w:left="878"/>
      </w:pPr>
      <w:r>
        <w:rPr>
          <w:rFonts w:hint="eastAsia"/>
        </w:rPr>
        <w:t>中華民國</w:t>
      </w:r>
      <w:r>
        <w:tab/>
      </w:r>
      <w:r>
        <w:rPr>
          <w:rFonts w:hint="eastAsia"/>
        </w:rPr>
        <w:t>年</w:t>
      </w:r>
      <w:r>
        <w:tab/>
      </w:r>
      <w:r>
        <w:rPr>
          <w:rFonts w:hint="eastAsia"/>
        </w:rPr>
        <w:t>月</w:t>
      </w:r>
      <w:r>
        <w:tab/>
      </w:r>
      <w:r>
        <w:rPr>
          <w:rFonts w:hint="eastAsia"/>
        </w:rPr>
        <w:t>日</w:t>
      </w:r>
    </w:p>
    <w:p w:rsidR="003C2A74" w:rsidRDefault="003C2A74">
      <w:pPr>
        <w:pStyle w:val="a3"/>
        <w:kinsoku w:val="0"/>
        <w:overflowPunct w:val="0"/>
        <w:rPr>
          <w:sz w:val="35"/>
          <w:szCs w:val="35"/>
        </w:rPr>
      </w:pPr>
    </w:p>
    <w:p w:rsidR="003C2A74" w:rsidRDefault="005C1E19" w:rsidP="00B706F1">
      <w:pPr>
        <w:pStyle w:val="a3"/>
        <w:kinsoku w:val="0"/>
        <w:overflowPunct w:val="0"/>
        <w:ind w:left="878"/>
        <w:rPr>
          <w:sz w:val="20"/>
          <w:szCs w:val="20"/>
        </w:rPr>
      </w:pPr>
      <w:r>
        <w:rPr>
          <w:rFonts w:hint="eastAsia"/>
          <w:spacing w:val="-1"/>
        </w:rPr>
        <w:t>備註：請以正楷文字於表格空白處填寫資料。</w:t>
      </w:r>
    </w:p>
    <w:p w:rsidR="003C2A74" w:rsidRDefault="003C2A74">
      <w:pPr>
        <w:pStyle w:val="a3"/>
        <w:kinsoku w:val="0"/>
        <w:overflowPunct w:val="0"/>
        <w:spacing w:before="11"/>
        <w:rPr>
          <w:sz w:val="26"/>
          <w:szCs w:val="26"/>
        </w:rPr>
      </w:pPr>
    </w:p>
    <w:sectPr w:rsidR="003C2A74">
      <w:pgSz w:w="11910" w:h="16840"/>
      <w:pgMar w:top="860" w:right="460" w:bottom="920" w:left="920" w:header="0" w:footer="6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53F2" w:rsidRDefault="003253F2">
      <w:r>
        <w:separator/>
      </w:r>
    </w:p>
  </w:endnote>
  <w:endnote w:type="continuationSeparator" w:id="0">
    <w:p w:rsidR="003253F2" w:rsidRDefault="00325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2A74" w:rsidRPr="00413B23" w:rsidRDefault="00785CEE">
    <w:pPr>
      <w:pStyle w:val="a3"/>
      <w:kinsoku w:val="0"/>
      <w:overflowPunct w:val="0"/>
      <w:spacing w:line="14" w:lineRule="auto"/>
      <w:rPr>
        <w:rFonts w:ascii="Times New Roman" w:eastAsia="新細明體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3710305</wp:posOffset>
              </wp:positionH>
              <wp:positionV relativeFrom="page">
                <wp:posOffset>9923145</wp:posOffset>
              </wp:positionV>
              <wp:extent cx="153035" cy="152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2A74" w:rsidRPr="00413B23" w:rsidRDefault="005C1E19">
                          <w:pPr>
                            <w:pStyle w:val="a3"/>
                            <w:kinsoku w:val="0"/>
                            <w:overflowPunct w:val="0"/>
                            <w:spacing w:line="223" w:lineRule="exact"/>
                            <w:ind w:left="60"/>
                            <w:rPr>
                              <w:rFonts w:ascii="Calibri" w:eastAsia="新細明體" w:hAnsi="Calibri" w:cs="Calibri"/>
                              <w:w w:val="99"/>
                              <w:sz w:val="20"/>
                              <w:szCs w:val="20"/>
                            </w:rPr>
                          </w:pPr>
                          <w:r w:rsidRPr="00413B23">
                            <w:rPr>
                              <w:rFonts w:ascii="Calibri" w:eastAsia="新細明體" w:hAnsi="Calibri" w:cs="Calibri"/>
                              <w:w w:val="99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413B23">
                            <w:rPr>
                              <w:rFonts w:ascii="Calibri" w:eastAsia="新細明體" w:hAnsi="Calibri" w:cs="Calibri"/>
                              <w:w w:val="99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413B23">
                            <w:rPr>
                              <w:rFonts w:ascii="Calibri" w:eastAsia="新細明體" w:hAnsi="Calibri" w:cs="Calibri"/>
                              <w:w w:val="99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413B23" w:rsidRPr="00413B23">
                            <w:rPr>
                              <w:rFonts w:ascii="Calibri" w:eastAsia="新細明體" w:hAnsi="Calibri" w:cs="Calibri"/>
                              <w:noProof/>
                              <w:w w:val="99"/>
                              <w:sz w:val="20"/>
                              <w:szCs w:val="20"/>
                            </w:rPr>
                            <w:t>1</w:t>
                          </w:r>
                          <w:r w:rsidRPr="00413B23">
                            <w:rPr>
                              <w:rFonts w:ascii="Calibri" w:eastAsia="新細明體" w:hAnsi="Calibri" w:cs="Calibri"/>
                              <w:w w:val="99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292.15pt;margin-top:781.35pt;width:12.05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9PGrAIAAKgFAAAOAAAAZHJzL2Uyb0RvYy54bWysVNtunDAQfa/Uf7D8TrgENgsKGyXLUlVK&#10;L1LSD/Aas1gFm9rehbTqv3dswmaTqFLVlgdrbI/PzJk5zOXV2LXowJTmUuQ4PAswYoLKiotdjr/c&#10;l94SI22IqEgrBcvxA9P4avX2zeXQZyySjWwrphCACJ0NfY4bY/rM9zVtWEf0meyZgMtaqo4Y2Kqd&#10;XykyAHrX+lEQLPxBqqpXkjKt4bSYLvHK4dc1o+ZTXWtmUJtjyM24Vbl1a1d/dUmynSJ9w+ljGuQv&#10;sugIFxD0CFUQQ9Be8VdQHadKalmbMyo7X9Y1p8xxADZh8ILNXUN65rhAcXR/LJP+f7D04+GzQrzK&#10;cYSRIB206J6NBt3IEYW2OkOvM3C668HNjHAMXXZMdX8r6VeNhFw3ROzYtVJyaBipIDv30j95OuFo&#10;C7IdPsgKwpC9kQ5orFVnSwfFQIAOXXo4dsamQm3I5Dw4TzCicBUmURy4zvkkmx/3Spt3THbIGjlW&#10;0HgHTg632gANcJ1dbCwhS962rvmteHYAjtMJhIan9s4m4Xr5Iw3SzXKzjL04Wmy8OCgK77pcx96i&#10;DC+S4rxYr4vwp40bxlnDq4oJG2bWVRj/Wd8eFT4p4qgsLVteWTibkla77bpV6EBA16X7bLMg+RM3&#10;/3ka7hq4vKAUQjVvotQrF8sLLy7jxEsvgqUXhOlNugjiNC7K55RuuWD/TgkNOU6TKJm09Ftugfte&#10;cyNZxw1MjpZ3OV4enUhmFbgRlWutIbyd7JNS2PSfSgEVmxvt9GolOonVjNsRUKyIt7J6AOUqCcoC&#10;ecK4A6OR6jtGA4yOHOtve6IYRu17Aeq3c2Y21GxsZ4MICk9zbDCazLWZ5tG+V3zXAPL0fwl5DX9I&#10;zZ16n7KA1O0GxoEj8Ti67Lw53TuvpwG7+gUAAP//AwBQSwMEFAAGAAgAAAAhAODps7jiAAAADQEA&#10;AA8AAABkcnMvZG93bnJldi54bWxMj8FOwzAMhu9IvENkJG4sYWxdV5pOE4ITEqIrhx3TJmujNU5p&#10;sq28Pd4Jjvb/6ffnfDO5np3NGKxHCY8zAcxg47XFVsJX9faQAgtRoVa9RyPhxwTYFLc3ucq0v2Bp&#10;zrvYMirBkCkJXYxDxnloOuNUmPnBIGUHPzoVaRxbrkd1oXLX87kQCXfKIl3o1GBeOtMcdycnYbvH&#10;8tV+f9Sf5aG0VbUW+J4cpby/m7bPwKKZ4h8MV31Sh4Kcan9CHVgvYZkungilYJnMV8AISUS6AFZf&#10;V2myAl7k/P8XxS8AAAD//wMAUEsBAi0AFAAGAAgAAAAhALaDOJL+AAAA4QEAABMAAAAAAAAAAAAA&#10;AAAAAAAAAFtDb250ZW50X1R5cGVzXS54bWxQSwECLQAUAAYACAAAACEAOP0h/9YAAACUAQAACwAA&#10;AAAAAAAAAAAAAAAvAQAAX3JlbHMvLnJlbHNQSwECLQAUAAYACAAAACEA3OvTxqwCAACoBQAADgAA&#10;AAAAAAAAAAAAAAAuAgAAZHJzL2Uyb0RvYy54bWxQSwECLQAUAAYACAAAACEA4OmzuOIAAAANAQAA&#10;DwAAAAAAAAAAAAAAAAAGBQAAZHJzL2Rvd25yZXYueG1sUEsFBgAAAAAEAAQA8wAAABUGAAAAAA==&#10;" o:allowincell="f" filled="f" stroked="f">
              <v:textbox inset="0,0,0,0">
                <w:txbxContent>
                  <w:p w:rsidR="003C2A74" w:rsidRPr="00413B23" w:rsidRDefault="005C1E19">
                    <w:pPr>
                      <w:pStyle w:val="a3"/>
                      <w:kinsoku w:val="0"/>
                      <w:overflowPunct w:val="0"/>
                      <w:spacing w:line="223" w:lineRule="exact"/>
                      <w:ind w:left="60"/>
                      <w:rPr>
                        <w:rFonts w:ascii="Calibri" w:eastAsia="新細明體" w:hAnsi="Calibri" w:cs="Calibri"/>
                        <w:w w:val="99"/>
                        <w:sz w:val="20"/>
                        <w:szCs w:val="20"/>
                      </w:rPr>
                    </w:pPr>
                    <w:r w:rsidRPr="00413B23">
                      <w:rPr>
                        <w:rFonts w:ascii="Calibri" w:eastAsia="新細明體" w:hAnsi="Calibri" w:cs="Calibri"/>
                        <w:w w:val="99"/>
                        <w:sz w:val="20"/>
                        <w:szCs w:val="20"/>
                      </w:rPr>
                      <w:fldChar w:fldCharType="begin"/>
                    </w:r>
                    <w:r w:rsidRPr="00413B23">
                      <w:rPr>
                        <w:rFonts w:ascii="Calibri" w:eastAsia="新細明體" w:hAnsi="Calibri" w:cs="Calibri"/>
                        <w:w w:val="99"/>
                        <w:sz w:val="20"/>
                        <w:szCs w:val="20"/>
                      </w:rPr>
                      <w:instrText xml:space="preserve"> PAGE </w:instrText>
                    </w:r>
                    <w:r w:rsidRPr="00413B23">
                      <w:rPr>
                        <w:rFonts w:ascii="Calibri" w:eastAsia="新細明體" w:hAnsi="Calibri" w:cs="Calibri"/>
                        <w:w w:val="99"/>
                        <w:sz w:val="20"/>
                        <w:szCs w:val="20"/>
                      </w:rPr>
                      <w:fldChar w:fldCharType="separate"/>
                    </w:r>
                    <w:r w:rsidR="00413B23" w:rsidRPr="00413B23">
                      <w:rPr>
                        <w:rFonts w:ascii="Calibri" w:eastAsia="新細明體" w:hAnsi="Calibri" w:cs="Calibri"/>
                        <w:noProof/>
                        <w:w w:val="99"/>
                        <w:sz w:val="20"/>
                        <w:szCs w:val="20"/>
                      </w:rPr>
                      <w:t>1</w:t>
                    </w:r>
                    <w:r w:rsidRPr="00413B23">
                      <w:rPr>
                        <w:rFonts w:ascii="Calibri" w:eastAsia="新細明體" w:hAnsi="Calibri" w:cs="Calibri"/>
                        <w:w w:val="99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2A74" w:rsidRDefault="003C2A74">
    <w:pPr>
      <w:pStyle w:val="a3"/>
      <w:kinsoku w:val="0"/>
      <w:overflowPunct w:val="0"/>
      <w:spacing w:line="14" w:lineRule="auto"/>
      <w:rPr>
        <w:rFonts w:ascii="Times New Roman" w:eastAsiaTheme="minorEastAsia" w:cs="Times New Roman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2A74" w:rsidRDefault="00785CEE">
    <w:pPr>
      <w:pStyle w:val="a3"/>
      <w:kinsoku w:val="0"/>
      <w:overflowPunct w:val="0"/>
      <w:spacing w:line="14" w:lineRule="auto"/>
      <w:rPr>
        <w:rFonts w:ascii="Times New Roman" w:eastAsiaTheme="minorEastAsia" w:cs="Times New Roman"/>
        <w:sz w:val="12"/>
        <w:szCs w:val="1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>
              <wp:simplePos x="0" y="0"/>
              <wp:positionH relativeFrom="page">
                <wp:posOffset>3677920</wp:posOffset>
              </wp:positionH>
              <wp:positionV relativeFrom="page">
                <wp:posOffset>10095230</wp:posOffset>
              </wp:positionV>
              <wp:extent cx="217170" cy="1524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2A74" w:rsidRDefault="005C1E19">
                          <w:pPr>
                            <w:pStyle w:val="a3"/>
                            <w:kinsoku w:val="0"/>
                            <w:overflowPunct w:val="0"/>
                            <w:spacing w:line="223" w:lineRule="exact"/>
                            <w:ind w:left="60"/>
                            <w:rPr>
                              <w:rFonts w:ascii="Calibri" w:eastAsiaTheme="minorEastAsia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eastAsiaTheme="minorEastAsia" w:hAnsi="Calibri" w:cs="Calibri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ascii="Calibri" w:eastAsiaTheme="minorEastAsia" w:hAnsi="Calibri" w:cs="Calibri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Theme="minorEastAsia" w:hAnsi="Calibri" w:cs="Calibri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413B23">
                            <w:rPr>
                              <w:rFonts w:ascii="Calibri" w:eastAsiaTheme="minorEastAsia" w:hAnsi="Calibri" w:cs="Calibri"/>
                              <w:noProof/>
                              <w:sz w:val="20"/>
                              <w:szCs w:val="20"/>
                            </w:rPr>
                            <w:t>7</w:t>
                          </w:r>
                          <w:r>
                            <w:rPr>
                              <w:rFonts w:ascii="Calibri" w:eastAsiaTheme="minorEastAsia" w:hAnsi="Calibri" w:cs="Calibri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3" type="#_x0000_t202" style="position:absolute;margin-left:289.6pt;margin-top:794.9pt;width:17.1pt;height:12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yTNrwIAAK8FAAAOAAAAZHJzL2Uyb0RvYy54bWysVNtu2zAMfR+wfxD07voy52KjTtHG8TCg&#10;uwDtPkCx5ViYLHmSErsb9u+j5Dhp2pdhmx8EWqIOD8kjXt8MLUcHqjSTIsPhVYARFaWsmNhl+Otj&#10;4S0x0oaIinApaIafqMY3q7dvrvsupZFsJK+oQgAidNp3GW6M6VLf12VDW6KvZEcFHNZStcTAr9r5&#10;lSI9oLfcj4Jg7vdSVZ2SJdUadvPxEK8cfl3T0nyua00N4hkGbsatyq1bu/qra5LuFOkaVh5pkL9g&#10;0RImIOgJKieGoL1ir6BaViqpZW2uStn6sq5ZSV0OkE0YvMjmoSEddblAcXR3KpP+f7Dlp8MXhVgF&#10;vcNIkBZa9EgHg+7kgCJbnb7TKTg9dOBmBti2njZT3d3L8ptGQq4bInb0VinZN5RUwC60N/1nV0cc&#10;bUG2/UdZQRiyN9IBDbVqLSAUAwE6dOnp1BlLpYTNKFyECzgp4SicRXHgOueTdLrcKW3eU9kia2RY&#10;QeMdODnca2PJkHRysbGELBjnrvlcXGyA47gDoeGqPbMkXC9/JkGyWW6WsRdH840XB3nu3Rbr2JsX&#10;4WKWv8vX6zz8ZeOGcdqwqqLChpl0FcZ/1rejwkdFnJSlJWeVhbOUtNpt11yhAwFdF+5zJYeTs5t/&#10;ScMVAXJ5kVII1byLEq+YLxdeXMQzL1kESy8Ik7tkHsRJnBeXKd0zQf89JdRnOJlFs1FLZ9Ivcgvc&#10;9zo3krbMwOTgrM3w8uREUqvAjahcaw1hfLSflcLSP5cC2j012unVSnQUqxm2w/FhAJjV8lZWTyBg&#10;JUFgoEWYemA0Uv3AqIcJkmH9fU8UxYh/EPAI7LiZDDUZ28kgooSrGTYYjebajGNp3ym2awB5fGZC&#10;3sJDqZkT8ZnF8XnBVHC5HCeYHTvP/53Xec6ufgMAAP//AwBQSwMEFAAGAAgAAAAhAHF0k/bhAAAA&#10;DQEAAA8AAABkcnMvZG93bnJldi54bWxMj0FPg0AQhe8m/ofNmHizS6tFQJamMXoyMaV48LiwUyBl&#10;Z5HdtvjvHU96m5n38uZ7+Wa2gzjj5HtHCpaLCARS40xPrYKP6vUuAeGDJqMHR6jgGz1siuurXGfG&#10;XajE8z60gkPIZ1pBF8KYSembDq32CzcisXZwk9WB16mVZtIXDreDXEVRLK3uiT90esTnDpvj/mQV&#10;bD+pfOm/3utdeSj7qkojeouPSt3ezNsnEAHn8GeGX3xGh4KZanci48WgYP2YrtjKwjpJuQRb4uX9&#10;A4iaTzwlIItc/m9R/AAAAP//AwBQSwECLQAUAAYACAAAACEAtoM4kv4AAADhAQAAEwAAAAAAAAAA&#10;AAAAAAAAAAAAW0NvbnRlbnRfVHlwZXNdLnhtbFBLAQItABQABgAIAAAAIQA4/SH/1gAAAJQBAAAL&#10;AAAAAAAAAAAAAAAAAC8BAABfcmVscy8ucmVsc1BLAQItABQABgAIAAAAIQCJjyTNrwIAAK8FAAAO&#10;AAAAAAAAAAAAAAAAAC4CAABkcnMvZTJvRG9jLnhtbFBLAQItABQABgAIAAAAIQBxdJP24QAAAA0B&#10;AAAPAAAAAAAAAAAAAAAAAAkFAABkcnMvZG93bnJldi54bWxQSwUGAAAAAAQABADzAAAAFwYAAAAA&#10;" o:allowincell="f" filled="f" stroked="f">
              <v:textbox inset="0,0,0,0">
                <w:txbxContent>
                  <w:p w:rsidR="003C2A74" w:rsidRDefault="005C1E19">
                    <w:pPr>
                      <w:pStyle w:val="a3"/>
                      <w:kinsoku w:val="0"/>
                      <w:overflowPunct w:val="0"/>
                      <w:spacing w:line="223" w:lineRule="exact"/>
                      <w:ind w:left="60"/>
                      <w:rPr>
                        <w:rFonts w:ascii="Calibri" w:eastAsiaTheme="minorEastAsia" w:hAnsi="Calibri" w:cs="Calibri"/>
                        <w:sz w:val="20"/>
                        <w:szCs w:val="20"/>
                      </w:rPr>
                    </w:pPr>
                    <w:r>
                      <w:rPr>
                        <w:rFonts w:ascii="Calibri" w:eastAsiaTheme="minorEastAsia" w:hAnsi="Calibri" w:cs="Calibri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ascii="Calibri" w:eastAsiaTheme="minorEastAsia" w:hAnsi="Calibri" w:cs="Calibri"/>
                        <w:sz w:val="20"/>
                        <w:szCs w:val="20"/>
                      </w:rPr>
                      <w:instrText xml:space="preserve"> PAGE </w:instrText>
                    </w:r>
                    <w:r>
                      <w:rPr>
                        <w:rFonts w:ascii="Calibri" w:eastAsiaTheme="minorEastAsia" w:hAnsi="Calibri" w:cs="Calibri"/>
                        <w:sz w:val="20"/>
                        <w:szCs w:val="20"/>
                      </w:rPr>
                      <w:fldChar w:fldCharType="separate"/>
                    </w:r>
                    <w:r w:rsidR="00413B23">
                      <w:rPr>
                        <w:rFonts w:ascii="Calibri" w:eastAsiaTheme="minorEastAsia" w:hAnsi="Calibri" w:cs="Calibri"/>
                        <w:noProof/>
                        <w:sz w:val="20"/>
                        <w:szCs w:val="20"/>
                      </w:rPr>
                      <w:t>7</w:t>
                    </w:r>
                    <w:r>
                      <w:rPr>
                        <w:rFonts w:ascii="Calibri" w:eastAsiaTheme="minorEastAsia" w:hAnsi="Calibri" w:cs="Calibri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53F2" w:rsidRDefault="003253F2">
      <w:r>
        <w:separator/>
      </w:r>
    </w:p>
  </w:footnote>
  <w:footnote w:type="continuationSeparator" w:id="0">
    <w:p w:rsidR="003253F2" w:rsidRDefault="003253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numFmt w:val="bullet"/>
      <w:lvlText w:val=""/>
      <w:lvlJc w:val="left"/>
      <w:pPr>
        <w:ind w:left="499" w:hanging="392"/>
      </w:pPr>
      <w:rPr>
        <w:rFonts w:ascii="Wingdings 2" w:hAnsi="Wingdings 2" w:cs="Wingdings 2"/>
        <w:b/>
        <w:bCs/>
        <w:i w:val="0"/>
        <w:i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987" w:hanging="392"/>
      </w:pPr>
    </w:lvl>
    <w:lvl w:ilvl="2">
      <w:numFmt w:val="bullet"/>
      <w:lvlText w:val="•"/>
      <w:lvlJc w:val="left"/>
      <w:pPr>
        <w:ind w:left="1474" w:hanging="392"/>
      </w:pPr>
    </w:lvl>
    <w:lvl w:ilvl="3">
      <w:numFmt w:val="bullet"/>
      <w:lvlText w:val="•"/>
      <w:lvlJc w:val="left"/>
      <w:pPr>
        <w:ind w:left="1962" w:hanging="392"/>
      </w:pPr>
    </w:lvl>
    <w:lvl w:ilvl="4">
      <w:numFmt w:val="bullet"/>
      <w:lvlText w:val="•"/>
      <w:lvlJc w:val="left"/>
      <w:pPr>
        <w:ind w:left="2449" w:hanging="392"/>
      </w:pPr>
    </w:lvl>
    <w:lvl w:ilvl="5">
      <w:numFmt w:val="bullet"/>
      <w:lvlText w:val="•"/>
      <w:lvlJc w:val="left"/>
      <w:pPr>
        <w:ind w:left="2937" w:hanging="392"/>
      </w:pPr>
    </w:lvl>
    <w:lvl w:ilvl="6">
      <w:numFmt w:val="bullet"/>
      <w:lvlText w:val="•"/>
      <w:lvlJc w:val="left"/>
      <w:pPr>
        <w:ind w:left="3424" w:hanging="392"/>
      </w:pPr>
    </w:lvl>
    <w:lvl w:ilvl="7">
      <w:numFmt w:val="bullet"/>
      <w:lvlText w:val="•"/>
      <w:lvlJc w:val="left"/>
      <w:pPr>
        <w:ind w:left="3911" w:hanging="392"/>
      </w:pPr>
    </w:lvl>
    <w:lvl w:ilvl="8">
      <w:numFmt w:val="bullet"/>
      <w:lvlText w:val="•"/>
      <w:lvlJc w:val="left"/>
      <w:pPr>
        <w:ind w:left="4399" w:hanging="392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"/>
      <w:lvlJc w:val="left"/>
      <w:pPr>
        <w:ind w:left="499" w:hanging="392"/>
      </w:pPr>
      <w:rPr>
        <w:rFonts w:ascii="Wingdings 2" w:hAnsi="Wingdings 2" w:cs="Wingdings 2"/>
        <w:b/>
        <w:bCs/>
        <w:i w:val="0"/>
        <w:i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987" w:hanging="392"/>
      </w:pPr>
    </w:lvl>
    <w:lvl w:ilvl="2">
      <w:numFmt w:val="bullet"/>
      <w:lvlText w:val="•"/>
      <w:lvlJc w:val="left"/>
      <w:pPr>
        <w:ind w:left="1474" w:hanging="392"/>
      </w:pPr>
    </w:lvl>
    <w:lvl w:ilvl="3">
      <w:numFmt w:val="bullet"/>
      <w:lvlText w:val="•"/>
      <w:lvlJc w:val="left"/>
      <w:pPr>
        <w:ind w:left="1962" w:hanging="392"/>
      </w:pPr>
    </w:lvl>
    <w:lvl w:ilvl="4">
      <w:numFmt w:val="bullet"/>
      <w:lvlText w:val="•"/>
      <w:lvlJc w:val="left"/>
      <w:pPr>
        <w:ind w:left="2449" w:hanging="392"/>
      </w:pPr>
    </w:lvl>
    <w:lvl w:ilvl="5">
      <w:numFmt w:val="bullet"/>
      <w:lvlText w:val="•"/>
      <w:lvlJc w:val="left"/>
      <w:pPr>
        <w:ind w:left="2937" w:hanging="392"/>
      </w:pPr>
    </w:lvl>
    <w:lvl w:ilvl="6">
      <w:numFmt w:val="bullet"/>
      <w:lvlText w:val="•"/>
      <w:lvlJc w:val="left"/>
      <w:pPr>
        <w:ind w:left="3424" w:hanging="392"/>
      </w:pPr>
    </w:lvl>
    <w:lvl w:ilvl="7">
      <w:numFmt w:val="bullet"/>
      <w:lvlText w:val="•"/>
      <w:lvlJc w:val="left"/>
      <w:pPr>
        <w:ind w:left="3911" w:hanging="392"/>
      </w:pPr>
    </w:lvl>
    <w:lvl w:ilvl="8">
      <w:numFmt w:val="bullet"/>
      <w:lvlText w:val="•"/>
      <w:lvlJc w:val="left"/>
      <w:pPr>
        <w:ind w:left="4399" w:hanging="392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"/>
      <w:lvlJc w:val="left"/>
      <w:pPr>
        <w:ind w:left="499" w:hanging="392"/>
      </w:pPr>
      <w:rPr>
        <w:rFonts w:ascii="Wingdings 2" w:hAnsi="Wingdings 2" w:cs="Wingdings 2"/>
        <w:b/>
        <w:bCs/>
        <w:i w:val="0"/>
        <w:i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987" w:hanging="392"/>
      </w:pPr>
    </w:lvl>
    <w:lvl w:ilvl="2">
      <w:numFmt w:val="bullet"/>
      <w:lvlText w:val="•"/>
      <w:lvlJc w:val="left"/>
      <w:pPr>
        <w:ind w:left="1474" w:hanging="392"/>
      </w:pPr>
    </w:lvl>
    <w:lvl w:ilvl="3">
      <w:numFmt w:val="bullet"/>
      <w:lvlText w:val="•"/>
      <w:lvlJc w:val="left"/>
      <w:pPr>
        <w:ind w:left="1962" w:hanging="392"/>
      </w:pPr>
    </w:lvl>
    <w:lvl w:ilvl="4">
      <w:numFmt w:val="bullet"/>
      <w:lvlText w:val="•"/>
      <w:lvlJc w:val="left"/>
      <w:pPr>
        <w:ind w:left="2449" w:hanging="392"/>
      </w:pPr>
    </w:lvl>
    <w:lvl w:ilvl="5">
      <w:numFmt w:val="bullet"/>
      <w:lvlText w:val="•"/>
      <w:lvlJc w:val="left"/>
      <w:pPr>
        <w:ind w:left="2937" w:hanging="392"/>
      </w:pPr>
    </w:lvl>
    <w:lvl w:ilvl="6">
      <w:numFmt w:val="bullet"/>
      <w:lvlText w:val="•"/>
      <w:lvlJc w:val="left"/>
      <w:pPr>
        <w:ind w:left="3424" w:hanging="392"/>
      </w:pPr>
    </w:lvl>
    <w:lvl w:ilvl="7">
      <w:numFmt w:val="bullet"/>
      <w:lvlText w:val="•"/>
      <w:lvlJc w:val="left"/>
      <w:pPr>
        <w:ind w:left="3911" w:hanging="392"/>
      </w:pPr>
    </w:lvl>
    <w:lvl w:ilvl="8">
      <w:numFmt w:val="bullet"/>
      <w:lvlText w:val="•"/>
      <w:lvlJc w:val="left"/>
      <w:pPr>
        <w:ind w:left="4399" w:hanging="392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"/>
      <w:lvlJc w:val="left"/>
      <w:pPr>
        <w:ind w:left="499" w:hanging="392"/>
      </w:pPr>
      <w:rPr>
        <w:rFonts w:ascii="Wingdings 2" w:hAnsi="Wingdings 2" w:cs="Wingdings 2"/>
        <w:b/>
        <w:bCs/>
        <w:i w:val="0"/>
        <w:i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987" w:hanging="392"/>
      </w:pPr>
    </w:lvl>
    <w:lvl w:ilvl="2">
      <w:numFmt w:val="bullet"/>
      <w:lvlText w:val="•"/>
      <w:lvlJc w:val="left"/>
      <w:pPr>
        <w:ind w:left="1474" w:hanging="392"/>
      </w:pPr>
    </w:lvl>
    <w:lvl w:ilvl="3">
      <w:numFmt w:val="bullet"/>
      <w:lvlText w:val="•"/>
      <w:lvlJc w:val="left"/>
      <w:pPr>
        <w:ind w:left="1962" w:hanging="392"/>
      </w:pPr>
    </w:lvl>
    <w:lvl w:ilvl="4">
      <w:numFmt w:val="bullet"/>
      <w:lvlText w:val="•"/>
      <w:lvlJc w:val="left"/>
      <w:pPr>
        <w:ind w:left="2449" w:hanging="392"/>
      </w:pPr>
    </w:lvl>
    <w:lvl w:ilvl="5">
      <w:numFmt w:val="bullet"/>
      <w:lvlText w:val="•"/>
      <w:lvlJc w:val="left"/>
      <w:pPr>
        <w:ind w:left="2937" w:hanging="392"/>
      </w:pPr>
    </w:lvl>
    <w:lvl w:ilvl="6">
      <w:numFmt w:val="bullet"/>
      <w:lvlText w:val="•"/>
      <w:lvlJc w:val="left"/>
      <w:pPr>
        <w:ind w:left="3424" w:hanging="392"/>
      </w:pPr>
    </w:lvl>
    <w:lvl w:ilvl="7">
      <w:numFmt w:val="bullet"/>
      <w:lvlText w:val="•"/>
      <w:lvlJc w:val="left"/>
      <w:pPr>
        <w:ind w:left="3911" w:hanging="392"/>
      </w:pPr>
    </w:lvl>
    <w:lvl w:ilvl="8">
      <w:numFmt w:val="bullet"/>
      <w:lvlText w:val="•"/>
      <w:lvlJc w:val="left"/>
      <w:pPr>
        <w:ind w:left="4399" w:hanging="392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"/>
      <w:lvlJc w:val="left"/>
      <w:pPr>
        <w:ind w:left="499" w:hanging="392"/>
      </w:pPr>
      <w:rPr>
        <w:rFonts w:ascii="Wingdings 2" w:hAnsi="Wingdings 2" w:cs="Wingdings 2"/>
        <w:b/>
        <w:bCs/>
        <w:i w:val="0"/>
        <w:i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987" w:hanging="392"/>
      </w:pPr>
    </w:lvl>
    <w:lvl w:ilvl="2">
      <w:numFmt w:val="bullet"/>
      <w:lvlText w:val="•"/>
      <w:lvlJc w:val="left"/>
      <w:pPr>
        <w:ind w:left="1474" w:hanging="392"/>
      </w:pPr>
    </w:lvl>
    <w:lvl w:ilvl="3">
      <w:numFmt w:val="bullet"/>
      <w:lvlText w:val="•"/>
      <w:lvlJc w:val="left"/>
      <w:pPr>
        <w:ind w:left="1962" w:hanging="392"/>
      </w:pPr>
    </w:lvl>
    <w:lvl w:ilvl="4">
      <w:numFmt w:val="bullet"/>
      <w:lvlText w:val="•"/>
      <w:lvlJc w:val="left"/>
      <w:pPr>
        <w:ind w:left="2449" w:hanging="392"/>
      </w:pPr>
    </w:lvl>
    <w:lvl w:ilvl="5">
      <w:numFmt w:val="bullet"/>
      <w:lvlText w:val="•"/>
      <w:lvlJc w:val="left"/>
      <w:pPr>
        <w:ind w:left="2937" w:hanging="392"/>
      </w:pPr>
    </w:lvl>
    <w:lvl w:ilvl="6">
      <w:numFmt w:val="bullet"/>
      <w:lvlText w:val="•"/>
      <w:lvlJc w:val="left"/>
      <w:pPr>
        <w:ind w:left="3424" w:hanging="392"/>
      </w:pPr>
    </w:lvl>
    <w:lvl w:ilvl="7">
      <w:numFmt w:val="bullet"/>
      <w:lvlText w:val="•"/>
      <w:lvlJc w:val="left"/>
      <w:pPr>
        <w:ind w:left="3911" w:hanging="392"/>
      </w:pPr>
    </w:lvl>
    <w:lvl w:ilvl="8">
      <w:numFmt w:val="bullet"/>
      <w:lvlText w:val="•"/>
      <w:lvlJc w:val="left"/>
      <w:pPr>
        <w:ind w:left="4399" w:hanging="392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"/>
      <w:lvlJc w:val="left"/>
      <w:pPr>
        <w:ind w:left="499" w:hanging="392"/>
      </w:pPr>
      <w:rPr>
        <w:rFonts w:ascii="Wingdings 2" w:hAnsi="Wingdings 2" w:cs="Wingdings 2"/>
        <w:b/>
        <w:bCs/>
        <w:i w:val="0"/>
        <w:i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987" w:hanging="392"/>
      </w:pPr>
    </w:lvl>
    <w:lvl w:ilvl="2">
      <w:numFmt w:val="bullet"/>
      <w:lvlText w:val="•"/>
      <w:lvlJc w:val="left"/>
      <w:pPr>
        <w:ind w:left="1474" w:hanging="392"/>
      </w:pPr>
    </w:lvl>
    <w:lvl w:ilvl="3">
      <w:numFmt w:val="bullet"/>
      <w:lvlText w:val="•"/>
      <w:lvlJc w:val="left"/>
      <w:pPr>
        <w:ind w:left="1962" w:hanging="392"/>
      </w:pPr>
    </w:lvl>
    <w:lvl w:ilvl="4">
      <w:numFmt w:val="bullet"/>
      <w:lvlText w:val="•"/>
      <w:lvlJc w:val="left"/>
      <w:pPr>
        <w:ind w:left="2449" w:hanging="392"/>
      </w:pPr>
    </w:lvl>
    <w:lvl w:ilvl="5">
      <w:numFmt w:val="bullet"/>
      <w:lvlText w:val="•"/>
      <w:lvlJc w:val="left"/>
      <w:pPr>
        <w:ind w:left="2937" w:hanging="392"/>
      </w:pPr>
    </w:lvl>
    <w:lvl w:ilvl="6">
      <w:numFmt w:val="bullet"/>
      <w:lvlText w:val="•"/>
      <w:lvlJc w:val="left"/>
      <w:pPr>
        <w:ind w:left="3424" w:hanging="392"/>
      </w:pPr>
    </w:lvl>
    <w:lvl w:ilvl="7">
      <w:numFmt w:val="bullet"/>
      <w:lvlText w:val="•"/>
      <w:lvlJc w:val="left"/>
      <w:pPr>
        <w:ind w:left="3911" w:hanging="392"/>
      </w:pPr>
    </w:lvl>
    <w:lvl w:ilvl="8">
      <w:numFmt w:val="bullet"/>
      <w:lvlText w:val="•"/>
      <w:lvlJc w:val="left"/>
      <w:pPr>
        <w:ind w:left="4399" w:hanging="392"/>
      </w:pPr>
    </w:lvl>
  </w:abstractNum>
  <w:abstractNum w:abstractNumId="6" w15:restartNumberingAfterBreak="0">
    <w:nsid w:val="00000408"/>
    <w:multiLevelType w:val="multilevel"/>
    <w:tmpl w:val="0000088B"/>
    <w:lvl w:ilvl="0">
      <w:numFmt w:val="bullet"/>
      <w:lvlText w:val=""/>
      <w:lvlJc w:val="left"/>
      <w:pPr>
        <w:ind w:left="352" w:hanging="264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1107" w:hanging="264"/>
      </w:pPr>
    </w:lvl>
    <w:lvl w:ilvl="2">
      <w:numFmt w:val="bullet"/>
      <w:lvlText w:val="•"/>
      <w:lvlJc w:val="left"/>
      <w:pPr>
        <w:ind w:left="1855" w:hanging="264"/>
      </w:pPr>
    </w:lvl>
    <w:lvl w:ilvl="3">
      <w:numFmt w:val="bullet"/>
      <w:lvlText w:val="•"/>
      <w:lvlJc w:val="left"/>
      <w:pPr>
        <w:ind w:left="2602" w:hanging="264"/>
      </w:pPr>
    </w:lvl>
    <w:lvl w:ilvl="4">
      <w:numFmt w:val="bullet"/>
      <w:lvlText w:val="•"/>
      <w:lvlJc w:val="left"/>
      <w:pPr>
        <w:ind w:left="3350" w:hanging="264"/>
      </w:pPr>
    </w:lvl>
    <w:lvl w:ilvl="5">
      <w:numFmt w:val="bullet"/>
      <w:lvlText w:val="•"/>
      <w:lvlJc w:val="left"/>
      <w:pPr>
        <w:ind w:left="4098" w:hanging="264"/>
      </w:pPr>
    </w:lvl>
    <w:lvl w:ilvl="6">
      <w:numFmt w:val="bullet"/>
      <w:lvlText w:val="•"/>
      <w:lvlJc w:val="left"/>
      <w:pPr>
        <w:ind w:left="4845" w:hanging="264"/>
      </w:pPr>
    </w:lvl>
    <w:lvl w:ilvl="7">
      <w:numFmt w:val="bullet"/>
      <w:lvlText w:val="•"/>
      <w:lvlJc w:val="left"/>
      <w:pPr>
        <w:ind w:left="5593" w:hanging="264"/>
      </w:pPr>
    </w:lvl>
    <w:lvl w:ilvl="8">
      <w:numFmt w:val="bullet"/>
      <w:lvlText w:val="•"/>
      <w:lvlJc w:val="left"/>
      <w:pPr>
        <w:ind w:left="6340" w:hanging="264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"/>
      <w:lvlJc w:val="left"/>
      <w:pPr>
        <w:ind w:left="352" w:hanging="264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1107" w:hanging="264"/>
      </w:pPr>
    </w:lvl>
    <w:lvl w:ilvl="2">
      <w:numFmt w:val="bullet"/>
      <w:lvlText w:val="•"/>
      <w:lvlJc w:val="left"/>
      <w:pPr>
        <w:ind w:left="1855" w:hanging="264"/>
      </w:pPr>
    </w:lvl>
    <w:lvl w:ilvl="3">
      <w:numFmt w:val="bullet"/>
      <w:lvlText w:val="•"/>
      <w:lvlJc w:val="left"/>
      <w:pPr>
        <w:ind w:left="2602" w:hanging="264"/>
      </w:pPr>
    </w:lvl>
    <w:lvl w:ilvl="4">
      <w:numFmt w:val="bullet"/>
      <w:lvlText w:val="•"/>
      <w:lvlJc w:val="left"/>
      <w:pPr>
        <w:ind w:left="3350" w:hanging="264"/>
      </w:pPr>
    </w:lvl>
    <w:lvl w:ilvl="5">
      <w:numFmt w:val="bullet"/>
      <w:lvlText w:val="•"/>
      <w:lvlJc w:val="left"/>
      <w:pPr>
        <w:ind w:left="4098" w:hanging="264"/>
      </w:pPr>
    </w:lvl>
    <w:lvl w:ilvl="6">
      <w:numFmt w:val="bullet"/>
      <w:lvlText w:val="•"/>
      <w:lvlJc w:val="left"/>
      <w:pPr>
        <w:ind w:left="4845" w:hanging="264"/>
      </w:pPr>
    </w:lvl>
    <w:lvl w:ilvl="7">
      <w:numFmt w:val="bullet"/>
      <w:lvlText w:val="•"/>
      <w:lvlJc w:val="left"/>
      <w:pPr>
        <w:ind w:left="5593" w:hanging="264"/>
      </w:pPr>
    </w:lvl>
    <w:lvl w:ilvl="8">
      <w:numFmt w:val="bullet"/>
      <w:lvlText w:val="•"/>
      <w:lvlJc w:val="left"/>
      <w:pPr>
        <w:ind w:left="6340" w:hanging="264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"/>
      <w:lvlJc w:val="left"/>
      <w:pPr>
        <w:ind w:left="352" w:hanging="264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1107" w:hanging="264"/>
      </w:pPr>
    </w:lvl>
    <w:lvl w:ilvl="2">
      <w:numFmt w:val="bullet"/>
      <w:lvlText w:val="•"/>
      <w:lvlJc w:val="left"/>
      <w:pPr>
        <w:ind w:left="1855" w:hanging="264"/>
      </w:pPr>
    </w:lvl>
    <w:lvl w:ilvl="3">
      <w:numFmt w:val="bullet"/>
      <w:lvlText w:val="•"/>
      <w:lvlJc w:val="left"/>
      <w:pPr>
        <w:ind w:left="2602" w:hanging="264"/>
      </w:pPr>
    </w:lvl>
    <w:lvl w:ilvl="4">
      <w:numFmt w:val="bullet"/>
      <w:lvlText w:val="•"/>
      <w:lvlJc w:val="left"/>
      <w:pPr>
        <w:ind w:left="3350" w:hanging="264"/>
      </w:pPr>
    </w:lvl>
    <w:lvl w:ilvl="5">
      <w:numFmt w:val="bullet"/>
      <w:lvlText w:val="•"/>
      <w:lvlJc w:val="left"/>
      <w:pPr>
        <w:ind w:left="4098" w:hanging="264"/>
      </w:pPr>
    </w:lvl>
    <w:lvl w:ilvl="6">
      <w:numFmt w:val="bullet"/>
      <w:lvlText w:val="•"/>
      <w:lvlJc w:val="left"/>
      <w:pPr>
        <w:ind w:left="4845" w:hanging="264"/>
      </w:pPr>
    </w:lvl>
    <w:lvl w:ilvl="7">
      <w:numFmt w:val="bullet"/>
      <w:lvlText w:val="•"/>
      <w:lvlJc w:val="left"/>
      <w:pPr>
        <w:ind w:left="5593" w:hanging="264"/>
      </w:pPr>
    </w:lvl>
    <w:lvl w:ilvl="8">
      <w:numFmt w:val="bullet"/>
      <w:lvlText w:val="•"/>
      <w:lvlJc w:val="left"/>
      <w:pPr>
        <w:ind w:left="6340" w:hanging="264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"/>
      <w:lvlJc w:val="left"/>
      <w:pPr>
        <w:ind w:left="352" w:hanging="264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1107" w:hanging="264"/>
      </w:pPr>
    </w:lvl>
    <w:lvl w:ilvl="2">
      <w:numFmt w:val="bullet"/>
      <w:lvlText w:val="•"/>
      <w:lvlJc w:val="left"/>
      <w:pPr>
        <w:ind w:left="1855" w:hanging="264"/>
      </w:pPr>
    </w:lvl>
    <w:lvl w:ilvl="3">
      <w:numFmt w:val="bullet"/>
      <w:lvlText w:val="•"/>
      <w:lvlJc w:val="left"/>
      <w:pPr>
        <w:ind w:left="2602" w:hanging="264"/>
      </w:pPr>
    </w:lvl>
    <w:lvl w:ilvl="4">
      <w:numFmt w:val="bullet"/>
      <w:lvlText w:val="•"/>
      <w:lvlJc w:val="left"/>
      <w:pPr>
        <w:ind w:left="3350" w:hanging="264"/>
      </w:pPr>
    </w:lvl>
    <w:lvl w:ilvl="5">
      <w:numFmt w:val="bullet"/>
      <w:lvlText w:val="•"/>
      <w:lvlJc w:val="left"/>
      <w:pPr>
        <w:ind w:left="4098" w:hanging="264"/>
      </w:pPr>
    </w:lvl>
    <w:lvl w:ilvl="6">
      <w:numFmt w:val="bullet"/>
      <w:lvlText w:val="•"/>
      <w:lvlJc w:val="left"/>
      <w:pPr>
        <w:ind w:left="4845" w:hanging="264"/>
      </w:pPr>
    </w:lvl>
    <w:lvl w:ilvl="7">
      <w:numFmt w:val="bullet"/>
      <w:lvlText w:val="•"/>
      <w:lvlJc w:val="left"/>
      <w:pPr>
        <w:ind w:left="5593" w:hanging="264"/>
      </w:pPr>
    </w:lvl>
    <w:lvl w:ilvl="8">
      <w:numFmt w:val="bullet"/>
      <w:lvlText w:val="•"/>
      <w:lvlJc w:val="left"/>
      <w:pPr>
        <w:ind w:left="6340" w:hanging="264"/>
      </w:pPr>
    </w:lvl>
  </w:abstractNum>
  <w:abstractNum w:abstractNumId="10" w15:restartNumberingAfterBreak="0">
    <w:nsid w:val="0000040C"/>
    <w:multiLevelType w:val="multilevel"/>
    <w:tmpl w:val="0000088F"/>
    <w:lvl w:ilvl="0">
      <w:numFmt w:val="bullet"/>
      <w:lvlText w:val=""/>
      <w:lvlJc w:val="left"/>
      <w:pPr>
        <w:ind w:left="352" w:hanging="264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1107" w:hanging="264"/>
      </w:pPr>
    </w:lvl>
    <w:lvl w:ilvl="2">
      <w:numFmt w:val="bullet"/>
      <w:lvlText w:val="•"/>
      <w:lvlJc w:val="left"/>
      <w:pPr>
        <w:ind w:left="1855" w:hanging="264"/>
      </w:pPr>
    </w:lvl>
    <w:lvl w:ilvl="3">
      <w:numFmt w:val="bullet"/>
      <w:lvlText w:val="•"/>
      <w:lvlJc w:val="left"/>
      <w:pPr>
        <w:ind w:left="2602" w:hanging="264"/>
      </w:pPr>
    </w:lvl>
    <w:lvl w:ilvl="4">
      <w:numFmt w:val="bullet"/>
      <w:lvlText w:val="•"/>
      <w:lvlJc w:val="left"/>
      <w:pPr>
        <w:ind w:left="3350" w:hanging="264"/>
      </w:pPr>
    </w:lvl>
    <w:lvl w:ilvl="5">
      <w:numFmt w:val="bullet"/>
      <w:lvlText w:val="•"/>
      <w:lvlJc w:val="left"/>
      <w:pPr>
        <w:ind w:left="4098" w:hanging="264"/>
      </w:pPr>
    </w:lvl>
    <w:lvl w:ilvl="6">
      <w:numFmt w:val="bullet"/>
      <w:lvlText w:val="•"/>
      <w:lvlJc w:val="left"/>
      <w:pPr>
        <w:ind w:left="4845" w:hanging="264"/>
      </w:pPr>
    </w:lvl>
    <w:lvl w:ilvl="7">
      <w:numFmt w:val="bullet"/>
      <w:lvlText w:val="•"/>
      <w:lvlJc w:val="left"/>
      <w:pPr>
        <w:ind w:left="5593" w:hanging="264"/>
      </w:pPr>
    </w:lvl>
    <w:lvl w:ilvl="8">
      <w:numFmt w:val="bullet"/>
      <w:lvlText w:val="•"/>
      <w:lvlJc w:val="left"/>
      <w:pPr>
        <w:ind w:left="6340" w:hanging="264"/>
      </w:pPr>
    </w:lvl>
  </w:abstractNum>
  <w:abstractNum w:abstractNumId="11" w15:restartNumberingAfterBreak="0">
    <w:nsid w:val="0000040D"/>
    <w:multiLevelType w:val="multilevel"/>
    <w:tmpl w:val="00000890"/>
    <w:lvl w:ilvl="0">
      <w:numFmt w:val="bullet"/>
      <w:lvlText w:val=""/>
      <w:lvlJc w:val="left"/>
      <w:pPr>
        <w:ind w:left="385" w:hanging="264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1125" w:hanging="264"/>
      </w:pPr>
    </w:lvl>
    <w:lvl w:ilvl="2">
      <w:numFmt w:val="bullet"/>
      <w:lvlText w:val="•"/>
      <w:lvlJc w:val="left"/>
      <w:pPr>
        <w:ind w:left="1871" w:hanging="264"/>
      </w:pPr>
    </w:lvl>
    <w:lvl w:ilvl="3">
      <w:numFmt w:val="bullet"/>
      <w:lvlText w:val="•"/>
      <w:lvlJc w:val="left"/>
      <w:pPr>
        <w:ind w:left="2616" w:hanging="264"/>
      </w:pPr>
    </w:lvl>
    <w:lvl w:ilvl="4">
      <w:numFmt w:val="bullet"/>
      <w:lvlText w:val="•"/>
      <w:lvlJc w:val="left"/>
      <w:pPr>
        <w:ind w:left="3362" w:hanging="264"/>
      </w:pPr>
    </w:lvl>
    <w:lvl w:ilvl="5">
      <w:numFmt w:val="bullet"/>
      <w:lvlText w:val="•"/>
      <w:lvlJc w:val="left"/>
      <w:pPr>
        <w:ind w:left="4108" w:hanging="264"/>
      </w:pPr>
    </w:lvl>
    <w:lvl w:ilvl="6">
      <w:numFmt w:val="bullet"/>
      <w:lvlText w:val="•"/>
      <w:lvlJc w:val="left"/>
      <w:pPr>
        <w:ind w:left="4853" w:hanging="264"/>
      </w:pPr>
    </w:lvl>
    <w:lvl w:ilvl="7">
      <w:numFmt w:val="bullet"/>
      <w:lvlText w:val="•"/>
      <w:lvlJc w:val="left"/>
      <w:pPr>
        <w:ind w:left="5599" w:hanging="264"/>
      </w:pPr>
    </w:lvl>
    <w:lvl w:ilvl="8">
      <w:numFmt w:val="bullet"/>
      <w:lvlText w:val="•"/>
      <w:lvlJc w:val="left"/>
      <w:pPr>
        <w:ind w:left="6344" w:hanging="264"/>
      </w:pPr>
    </w:lvl>
  </w:abstractNum>
  <w:abstractNum w:abstractNumId="12" w15:restartNumberingAfterBreak="0">
    <w:nsid w:val="0000040E"/>
    <w:multiLevelType w:val="multilevel"/>
    <w:tmpl w:val="00000891"/>
    <w:lvl w:ilvl="0">
      <w:numFmt w:val="bullet"/>
      <w:lvlText w:val=""/>
      <w:lvlJc w:val="left"/>
      <w:pPr>
        <w:ind w:left="385" w:hanging="264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1125" w:hanging="264"/>
      </w:pPr>
    </w:lvl>
    <w:lvl w:ilvl="2">
      <w:numFmt w:val="bullet"/>
      <w:lvlText w:val="•"/>
      <w:lvlJc w:val="left"/>
      <w:pPr>
        <w:ind w:left="1871" w:hanging="264"/>
      </w:pPr>
    </w:lvl>
    <w:lvl w:ilvl="3">
      <w:numFmt w:val="bullet"/>
      <w:lvlText w:val="•"/>
      <w:lvlJc w:val="left"/>
      <w:pPr>
        <w:ind w:left="2616" w:hanging="264"/>
      </w:pPr>
    </w:lvl>
    <w:lvl w:ilvl="4">
      <w:numFmt w:val="bullet"/>
      <w:lvlText w:val="•"/>
      <w:lvlJc w:val="left"/>
      <w:pPr>
        <w:ind w:left="3362" w:hanging="264"/>
      </w:pPr>
    </w:lvl>
    <w:lvl w:ilvl="5">
      <w:numFmt w:val="bullet"/>
      <w:lvlText w:val="•"/>
      <w:lvlJc w:val="left"/>
      <w:pPr>
        <w:ind w:left="4108" w:hanging="264"/>
      </w:pPr>
    </w:lvl>
    <w:lvl w:ilvl="6">
      <w:numFmt w:val="bullet"/>
      <w:lvlText w:val="•"/>
      <w:lvlJc w:val="left"/>
      <w:pPr>
        <w:ind w:left="4853" w:hanging="264"/>
      </w:pPr>
    </w:lvl>
    <w:lvl w:ilvl="7">
      <w:numFmt w:val="bullet"/>
      <w:lvlText w:val="•"/>
      <w:lvlJc w:val="left"/>
      <w:pPr>
        <w:ind w:left="5599" w:hanging="264"/>
      </w:pPr>
    </w:lvl>
    <w:lvl w:ilvl="8">
      <w:numFmt w:val="bullet"/>
      <w:lvlText w:val="•"/>
      <w:lvlJc w:val="left"/>
      <w:pPr>
        <w:ind w:left="6344" w:hanging="264"/>
      </w:pPr>
    </w:lvl>
  </w:abstractNum>
  <w:abstractNum w:abstractNumId="13" w15:restartNumberingAfterBreak="0">
    <w:nsid w:val="0000040F"/>
    <w:multiLevelType w:val="multilevel"/>
    <w:tmpl w:val="00000892"/>
    <w:lvl w:ilvl="0">
      <w:numFmt w:val="bullet"/>
      <w:lvlText w:val=""/>
      <w:lvlJc w:val="left"/>
      <w:pPr>
        <w:ind w:left="352" w:hanging="264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1107" w:hanging="264"/>
      </w:pPr>
    </w:lvl>
    <w:lvl w:ilvl="2">
      <w:numFmt w:val="bullet"/>
      <w:lvlText w:val="•"/>
      <w:lvlJc w:val="left"/>
      <w:pPr>
        <w:ind w:left="1855" w:hanging="264"/>
      </w:pPr>
    </w:lvl>
    <w:lvl w:ilvl="3">
      <w:numFmt w:val="bullet"/>
      <w:lvlText w:val="•"/>
      <w:lvlJc w:val="left"/>
      <w:pPr>
        <w:ind w:left="2602" w:hanging="264"/>
      </w:pPr>
    </w:lvl>
    <w:lvl w:ilvl="4">
      <w:numFmt w:val="bullet"/>
      <w:lvlText w:val="•"/>
      <w:lvlJc w:val="left"/>
      <w:pPr>
        <w:ind w:left="3350" w:hanging="264"/>
      </w:pPr>
    </w:lvl>
    <w:lvl w:ilvl="5">
      <w:numFmt w:val="bullet"/>
      <w:lvlText w:val="•"/>
      <w:lvlJc w:val="left"/>
      <w:pPr>
        <w:ind w:left="4098" w:hanging="264"/>
      </w:pPr>
    </w:lvl>
    <w:lvl w:ilvl="6">
      <w:numFmt w:val="bullet"/>
      <w:lvlText w:val="•"/>
      <w:lvlJc w:val="left"/>
      <w:pPr>
        <w:ind w:left="4845" w:hanging="264"/>
      </w:pPr>
    </w:lvl>
    <w:lvl w:ilvl="7">
      <w:numFmt w:val="bullet"/>
      <w:lvlText w:val="•"/>
      <w:lvlJc w:val="left"/>
      <w:pPr>
        <w:ind w:left="5593" w:hanging="264"/>
      </w:pPr>
    </w:lvl>
    <w:lvl w:ilvl="8">
      <w:numFmt w:val="bullet"/>
      <w:lvlText w:val="•"/>
      <w:lvlJc w:val="left"/>
      <w:pPr>
        <w:ind w:left="6340" w:hanging="264"/>
      </w:pPr>
    </w:lvl>
  </w:abstractNum>
  <w:abstractNum w:abstractNumId="14" w15:restartNumberingAfterBreak="0">
    <w:nsid w:val="00000410"/>
    <w:multiLevelType w:val="multilevel"/>
    <w:tmpl w:val="00000893"/>
    <w:lvl w:ilvl="0">
      <w:numFmt w:val="bullet"/>
      <w:lvlText w:val=""/>
      <w:lvlJc w:val="left"/>
      <w:pPr>
        <w:ind w:left="353" w:hanging="264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start w:val="1"/>
      <w:numFmt w:val="decimal"/>
      <w:lvlText w:val="%2."/>
      <w:lvlJc w:val="left"/>
      <w:pPr>
        <w:ind w:left="594" w:hanging="241"/>
      </w:pPr>
      <w:rPr>
        <w:rFonts w:ascii="標楷體" w:hAnsi="Times New Roman" w:cs="標楷體"/>
        <w:b w:val="0"/>
        <w:bCs w:val="0"/>
        <w:i w:val="0"/>
        <w:iCs w:val="0"/>
        <w:w w:val="100"/>
        <w:sz w:val="22"/>
        <w:szCs w:val="22"/>
      </w:rPr>
    </w:lvl>
    <w:lvl w:ilvl="2">
      <w:numFmt w:val="bullet"/>
      <w:lvlText w:val="•"/>
      <w:lvlJc w:val="left"/>
      <w:pPr>
        <w:ind w:left="1403" w:hanging="241"/>
      </w:pPr>
    </w:lvl>
    <w:lvl w:ilvl="3">
      <w:numFmt w:val="bullet"/>
      <w:lvlText w:val="•"/>
      <w:lvlJc w:val="left"/>
      <w:pPr>
        <w:ind w:left="2207" w:hanging="241"/>
      </w:pPr>
    </w:lvl>
    <w:lvl w:ilvl="4">
      <w:numFmt w:val="bullet"/>
      <w:lvlText w:val="•"/>
      <w:lvlJc w:val="left"/>
      <w:pPr>
        <w:ind w:left="3011" w:hanging="241"/>
      </w:pPr>
    </w:lvl>
    <w:lvl w:ilvl="5">
      <w:numFmt w:val="bullet"/>
      <w:lvlText w:val="•"/>
      <w:lvlJc w:val="left"/>
      <w:pPr>
        <w:ind w:left="3814" w:hanging="241"/>
      </w:pPr>
    </w:lvl>
    <w:lvl w:ilvl="6">
      <w:numFmt w:val="bullet"/>
      <w:lvlText w:val="•"/>
      <w:lvlJc w:val="left"/>
      <w:pPr>
        <w:ind w:left="4618" w:hanging="241"/>
      </w:pPr>
    </w:lvl>
    <w:lvl w:ilvl="7">
      <w:numFmt w:val="bullet"/>
      <w:lvlText w:val="•"/>
      <w:lvlJc w:val="left"/>
      <w:pPr>
        <w:ind w:left="5422" w:hanging="241"/>
      </w:pPr>
    </w:lvl>
    <w:lvl w:ilvl="8">
      <w:numFmt w:val="bullet"/>
      <w:lvlText w:val="•"/>
      <w:lvlJc w:val="left"/>
      <w:pPr>
        <w:ind w:left="6225" w:hanging="241"/>
      </w:pPr>
    </w:lvl>
  </w:abstractNum>
  <w:abstractNum w:abstractNumId="15" w15:restartNumberingAfterBreak="0">
    <w:nsid w:val="00000411"/>
    <w:multiLevelType w:val="multilevel"/>
    <w:tmpl w:val="00000894"/>
    <w:lvl w:ilvl="0">
      <w:numFmt w:val="bullet"/>
      <w:lvlText w:val=""/>
      <w:lvlJc w:val="left"/>
      <w:pPr>
        <w:ind w:left="353" w:hanging="264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start w:val="1"/>
      <w:numFmt w:val="decimal"/>
      <w:lvlText w:val="%2."/>
      <w:lvlJc w:val="left"/>
      <w:pPr>
        <w:ind w:left="594" w:hanging="241"/>
      </w:pPr>
      <w:rPr>
        <w:rFonts w:ascii="標楷體" w:hAnsi="Times New Roman" w:cs="標楷體"/>
        <w:b w:val="0"/>
        <w:bCs w:val="0"/>
        <w:i w:val="0"/>
        <w:iCs w:val="0"/>
        <w:w w:val="100"/>
        <w:sz w:val="22"/>
        <w:szCs w:val="22"/>
      </w:rPr>
    </w:lvl>
    <w:lvl w:ilvl="2">
      <w:numFmt w:val="bullet"/>
      <w:lvlText w:val="•"/>
      <w:lvlJc w:val="left"/>
      <w:pPr>
        <w:ind w:left="1403" w:hanging="241"/>
      </w:pPr>
    </w:lvl>
    <w:lvl w:ilvl="3">
      <w:numFmt w:val="bullet"/>
      <w:lvlText w:val="•"/>
      <w:lvlJc w:val="left"/>
      <w:pPr>
        <w:ind w:left="2207" w:hanging="241"/>
      </w:pPr>
    </w:lvl>
    <w:lvl w:ilvl="4">
      <w:numFmt w:val="bullet"/>
      <w:lvlText w:val="•"/>
      <w:lvlJc w:val="left"/>
      <w:pPr>
        <w:ind w:left="3011" w:hanging="241"/>
      </w:pPr>
    </w:lvl>
    <w:lvl w:ilvl="5">
      <w:numFmt w:val="bullet"/>
      <w:lvlText w:val="•"/>
      <w:lvlJc w:val="left"/>
      <w:pPr>
        <w:ind w:left="3814" w:hanging="241"/>
      </w:pPr>
    </w:lvl>
    <w:lvl w:ilvl="6">
      <w:numFmt w:val="bullet"/>
      <w:lvlText w:val="•"/>
      <w:lvlJc w:val="left"/>
      <w:pPr>
        <w:ind w:left="4618" w:hanging="241"/>
      </w:pPr>
    </w:lvl>
    <w:lvl w:ilvl="7">
      <w:numFmt w:val="bullet"/>
      <w:lvlText w:val="•"/>
      <w:lvlJc w:val="left"/>
      <w:pPr>
        <w:ind w:left="5422" w:hanging="241"/>
      </w:pPr>
    </w:lvl>
    <w:lvl w:ilvl="8">
      <w:numFmt w:val="bullet"/>
      <w:lvlText w:val="•"/>
      <w:lvlJc w:val="left"/>
      <w:pPr>
        <w:ind w:left="6225" w:hanging="241"/>
      </w:pPr>
    </w:lvl>
  </w:abstractNum>
  <w:abstractNum w:abstractNumId="16" w15:restartNumberingAfterBreak="0">
    <w:nsid w:val="00000412"/>
    <w:multiLevelType w:val="multilevel"/>
    <w:tmpl w:val="00000895"/>
    <w:lvl w:ilvl="0">
      <w:numFmt w:val="bullet"/>
      <w:lvlText w:val=""/>
      <w:lvlJc w:val="left"/>
      <w:pPr>
        <w:ind w:left="353" w:hanging="264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1107" w:hanging="264"/>
      </w:pPr>
    </w:lvl>
    <w:lvl w:ilvl="2">
      <w:numFmt w:val="bullet"/>
      <w:lvlText w:val="•"/>
      <w:lvlJc w:val="left"/>
      <w:pPr>
        <w:ind w:left="1854" w:hanging="264"/>
      </w:pPr>
    </w:lvl>
    <w:lvl w:ilvl="3">
      <w:numFmt w:val="bullet"/>
      <w:lvlText w:val="•"/>
      <w:lvlJc w:val="left"/>
      <w:pPr>
        <w:ind w:left="2601" w:hanging="264"/>
      </w:pPr>
    </w:lvl>
    <w:lvl w:ilvl="4">
      <w:numFmt w:val="bullet"/>
      <w:lvlText w:val="•"/>
      <w:lvlJc w:val="left"/>
      <w:pPr>
        <w:ind w:left="3349" w:hanging="264"/>
      </w:pPr>
    </w:lvl>
    <w:lvl w:ilvl="5">
      <w:numFmt w:val="bullet"/>
      <w:lvlText w:val="•"/>
      <w:lvlJc w:val="left"/>
      <w:pPr>
        <w:ind w:left="4096" w:hanging="264"/>
      </w:pPr>
    </w:lvl>
    <w:lvl w:ilvl="6">
      <w:numFmt w:val="bullet"/>
      <w:lvlText w:val="•"/>
      <w:lvlJc w:val="left"/>
      <w:pPr>
        <w:ind w:left="4843" w:hanging="264"/>
      </w:pPr>
    </w:lvl>
    <w:lvl w:ilvl="7">
      <w:numFmt w:val="bullet"/>
      <w:lvlText w:val="•"/>
      <w:lvlJc w:val="left"/>
      <w:pPr>
        <w:ind w:left="5591" w:hanging="264"/>
      </w:pPr>
    </w:lvl>
    <w:lvl w:ilvl="8">
      <w:numFmt w:val="bullet"/>
      <w:lvlText w:val="•"/>
      <w:lvlJc w:val="left"/>
      <w:pPr>
        <w:ind w:left="6338" w:hanging="264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"/>
      <w:lvlJc w:val="left"/>
      <w:pPr>
        <w:ind w:left="353" w:hanging="264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1107" w:hanging="264"/>
      </w:pPr>
    </w:lvl>
    <w:lvl w:ilvl="2">
      <w:numFmt w:val="bullet"/>
      <w:lvlText w:val="•"/>
      <w:lvlJc w:val="left"/>
      <w:pPr>
        <w:ind w:left="1854" w:hanging="264"/>
      </w:pPr>
    </w:lvl>
    <w:lvl w:ilvl="3">
      <w:numFmt w:val="bullet"/>
      <w:lvlText w:val="•"/>
      <w:lvlJc w:val="left"/>
      <w:pPr>
        <w:ind w:left="2601" w:hanging="264"/>
      </w:pPr>
    </w:lvl>
    <w:lvl w:ilvl="4">
      <w:numFmt w:val="bullet"/>
      <w:lvlText w:val="•"/>
      <w:lvlJc w:val="left"/>
      <w:pPr>
        <w:ind w:left="3349" w:hanging="264"/>
      </w:pPr>
    </w:lvl>
    <w:lvl w:ilvl="5">
      <w:numFmt w:val="bullet"/>
      <w:lvlText w:val="•"/>
      <w:lvlJc w:val="left"/>
      <w:pPr>
        <w:ind w:left="4096" w:hanging="264"/>
      </w:pPr>
    </w:lvl>
    <w:lvl w:ilvl="6">
      <w:numFmt w:val="bullet"/>
      <w:lvlText w:val="•"/>
      <w:lvlJc w:val="left"/>
      <w:pPr>
        <w:ind w:left="4843" w:hanging="264"/>
      </w:pPr>
    </w:lvl>
    <w:lvl w:ilvl="7">
      <w:numFmt w:val="bullet"/>
      <w:lvlText w:val="•"/>
      <w:lvlJc w:val="left"/>
      <w:pPr>
        <w:ind w:left="5591" w:hanging="264"/>
      </w:pPr>
    </w:lvl>
    <w:lvl w:ilvl="8">
      <w:numFmt w:val="bullet"/>
      <w:lvlText w:val="•"/>
      <w:lvlJc w:val="left"/>
      <w:pPr>
        <w:ind w:left="6338" w:hanging="264"/>
      </w:pPr>
    </w:lvl>
  </w:abstractNum>
  <w:abstractNum w:abstractNumId="18" w15:restartNumberingAfterBreak="0">
    <w:nsid w:val="00000414"/>
    <w:multiLevelType w:val="multilevel"/>
    <w:tmpl w:val="00000897"/>
    <w:lvl w:ilvl="0">
      <w:numFmt w:val="bullet"/>
      <w:lvlText w:val=""/>
      <w:lvlJc w:val="left"/>
      <w:pPr>
        <w:ind w:left="353" w:hanging="264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1107" w:hanging="264"/>
      </w:pPr>
    </w:lvl>
    <w:lvl w:ilvl="2">
      <w:numFmt w:val="bullet"/>
      <w:lvlText w:val="•"/>
      <w:lvlJc w:val="left"/>
      <w:pPr>
        <w:ind w:left="1854" w:hanging="264"/>
      </w:pPr>
    </w:lvl>
    <w:lvl w:ilvl="3">
      <w:numFmt w:val="bullet"/>
      <w:lvlText w:val="•"/>
      <w:lvlJc w:val="left"/>
      <w:pPr>
        <w:ind w:left="2601" w:hanging="264"/>
      </w:pPr>
    </w:lvl>
    <w:lvl w:ilvl="4">
      <w:numFmt w:val="bullet"/>
      <w:lvlText w:val="•"/>
      <w:lvlJc w:val="left"/>
      <w:pPr>
        <w:ind w:left="3349" w:hanging="264"/>
      </w:pPr>
    </w:lvl>
    <w:lvl w:ilvl="5">
      <w:numFmt w:val="bullet"/>
      <w:lvlText w:val="•"/>
      <w:lvlJc w:val="left"/>
      <w:pPr>
        <w:ind w:left="4096" w:hanging="264"/>
      </w:pPr>
    </w:lvl>
    <w:lvl w:ilvl="6">
      <w:numFmt w:val="bullet"/>
      <w:lvlText w:val="•"/>
      <w:lvlJc w:val="left"/>
      <w:pPr>
        <w:ind w:left="4843" w:hanging="264"/>
      </w:pPr>
    </w:lvl>
    <w:lvl w:ilvl="7">
      <w:numFmt w:val="bullet"/>
      <w:lvlText w:val="•"/>
      <w:lvlJc w:val="left"/>
      <w:pPr>
        <w:ind w:left="5591" w:hanging="264"/>
      </w:pPr>
    </w:lvl>
    <w:lvl w:ilvl="8">
      <w:numFmt w:val="bullet"/>
      <w:lvlText w:val="•"/>
      <w:lvlJc w:val="left"/>
      <w:pPr>
        <w:ind w:left="6338" w:hanging="264"/>
      </w:pPr>
    </w:lvl>
  </w:abstractNum>
  <w:abstractNum w:abstractNumId="19" w15:restartNumberingAfterBreak="0">
    <w:nsid w:val="00000415"/>
    <w:multiLevelType w:val="multilevel"/>
    <w:tmpl w:val="00000898"/>
    <w:lvl w:ilvl="0">
      <w:numFmt w:val="bullet"/>
      <w:lvlText w:val=""/>
      <w:lvlJc w:val="left"/>
      <w:pPr>
        <w:ind w:left="353" w:hanging="265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846" w:hanging="265"/>
      </w:pPr>
    </w:lvl>
    <w:lvl w:ilvl="2">
      <w:numFmt w:val="bullet"/>
      <w:lvlText w:val="•"/>
      <w:lvlJc w:val="left"/>
      <w:pPr>
        <w:ind w:left="1333" w:hanging="265"/>
      </w:pPr>
    </w:lvl>
    <w:lvl w:ilvl="3">
      <w:numFmt w:val="bullet"/>
      <w:lvlText w:val="•"/>
      <w:lvlJc w:val="left"/>
      <w:pPr>
        <w:ind w:left="1820" w:hanging="265"/>
      </w:pPr>
    </w:lvl>
    <w:lvl w:ilvl="4">
      <w:numFmt w:val="bullet"/>
      <w:lvlText w:val="•"/>
      <w:lvlJc w:val="left"/>
      <w:pPr>
        <w:ind w:left="2307" w:hanging="265"/>
      </w:pPr>
    </w:lvl>
    <w:lvl w:ilvl="5">
      <w:numFmt w:val="bullet"/>
      <w:lvlText w:val="•"/>
      <w:lvlJc w:val="left"/>
      <w:pPr>
        <w:ind w:left="2794" w:hanging="265"/>
      </w:pPr>
    </w:lvl>
    <w:lvl w:ilvl="6">
      <w:numFmt w:val="bullet"/>
      <w:lvlText w:val="•"/>
      <w:lvlJc w:val="left"/>
      <w:pPr>
        <w:ind w:left="3281" w:hanging="265"/>
      </w:pPr>
    </w:lvl>
    <w:lvl w:ilvl="7">
      <w:numFmt w:val="bullet"/>
      <w:lvlText w:val="•"/>
      <w:lvlJc w:val="left"/>
      <w:pPr>
        <w:ind w:left="3768" w:hanging="265"/>
      </w:pPr>
    </w:lvl>
    <w:lvl w:ilvl="8">
      <w:numFmt w:val="bullet"/>
      <w:lvlText w:val="•"/>
      <w:lvlJc w:val="left"/>
      <w:pPr>
        <w:ind w:left="4255" w:hanging="265"/>
      </w:pPr>
    </w:lvl>
  </w:abstractNum>
  <w:abstractNum w:abstractNumId="20" w15:restartNumberingAfterBreak="0">
    <w:nsid w:val="00000416"/>
    <w:multiLevelType w:val="multilevel"/>
    <w:tmpl w:val="00000899"/>
    <w:lvl w:ilvl="0">
      <w:numFmt w:val="bullet"/>
      <w:lvlText w:val=""/>
      <w:lvlJc w:val="left"/>
      <w:pPr>
        <w:ind w:left="354" w:hanging="264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616" w:hanging="264"/>
      </w:pPr>
    </w:lvl>
    <w:lvl w:ilvl="2">
      <w:numFmt w:val="bullet"/>
      <w:lvlText w:val="•"/>
      <w:lvlJc w:val="left"/>
      <w:pPr>
        <w:ind w:left="873" w:hanging="264"/>
      </w:pPr>
    </w:lvl>
    <w:lvl w:ilvl="3">
      <w:numFmt w:val="bullet"/>
      <w:lvlText w:val="•"/>
      <w:lvlJc w:val="left"/>
      <w:pPr>
        <w:ind w:left="1130" w:hanging="264"/>
      </w:pPr>
    </w:lvl>
    <w:lvl w:ilvl="4">
      <w:numFmt w:val="bullet"/>
      <w:lvlText w:val="•"/>
      <w:lvlJc w:val="left"/>
      <w:pPr>
        <w:ind w:left="1387" w:hanging="264"/>
      </w:pPr>
    </w:lvl>
    <w:lvl w:ilvl="5">
      <w:numFmt w:val="bullet"/>
      <w:lvlText w:val="•"/>
      <w:lvlJc w:val="left"/>
      <w:pPr>
        <w:ind w:left="1644" w:hanging="264"/>
      </w:pPr>
    </w:lvl>
    <w:lvl w:ilvl="6">
      <w:numFmt w:val="bullet"/>
      <w:lvlText w:val="•"/>
      <w:lvlJc w:val="left"/>
      <w:pPr>
        <w:ind w:left="1900" w:hanging="264"/>
      </w:pPr>
    </w:lvl>
    <w:lvl w:ilvl="7">
      <w:numFmt w:val="bullet"/>
      <w:lvlText w:val="•"/>
      <w:lvlJc w:val="left"/>
      <w:pPr>
        <w:ind w:left="2157" w:hanging="264"/>
      </w:pPr>
    </w:lvl>
    <w:lvl w:ilvl="8">
      <w:numFmt w:val="bullet"/>
      <w:lvlText w:val="•"/>
      <w:lvlJc w:val="left"/>
      <w:pPr>
        <w:ind w:left="2414" w:hanging="264"/>
      </w:pPr>
    </w:lvl>
  </w:abstractNum>
  <w:abstractNum w:abstractNumId="21" w15:restartNumberingAfterBreak="0">
    <w:nsid w:val="00000417"/>
    <w:multiLevelType w:val="multilevel"/>
    <w:tmpl w:val="0000089A"/>
    <w:lvl w:ilvl="0">
      <w:numFmt w:val="bullet"/>
      <w:lvlText w:val=""/>
      <w:lvlJc w:val="left"/>
      <w:pPr>
        <w:ind w:left="353" w:hanging="264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1107" w:hanging="264"/>
      </w:pPr>
    </w:lvl>
    <w:lvl w:ilvl="2">
      <w:numFmt w:val="bullet"/>
      <w:lvlText w:val="•"/>
      <w:lvlJc w:val="left"/>
      <w:pPr>
        <w:ind w:left="1854" w:hanging="264"/>
      </w:pPr>
    </w:lvl>
    <w:lvl w:ilvl="3">
      <w:numFmt w:val="bullet"/>
      <w:lvlText w:val="•"/>
      <w:lvlJc w:val="left"/>
      <w:pPr>
        <w:ind w:left="2601" w:hanging="264"/>
      </w:pPr>
    </w:lvl>
    <w:lvl w:ilvl="4">
      <w:numFmt w:val="bullet"/>
      <w:lvlText w:val="•"/>
      <w:lvlJc w:val="left"/>
      <w:pPr>
        <w:ind w:left="3349" w:hanging="264"/>
      </w:pPr>
    </w:lvl>
    <w:lvl w:ilvl="5">
      <w:numFmt w:val="bullet"/>
      <w:lvlText w:val="•"/>
      <w:lvlJc w:val="left"/>
      <w:pPr>
        <w:ind w:left="4096" w:hanging="264"/>
      </w:pPr>
    </w:lvl>
    <w:lvl w:ilvl="6">
      <w:numFmt w:val="bullet"/>
      <w:lvlText w:val="•"/>
      <w:lvlJc w:val="left"/>
      <w:pPr>
        <w:ind w:left="4843" w:hanging="264"/>
      </w:pPr>
    </w:lvl>
    <w:lvl w:ilvl="7">
      <w:numFmt w:val="bullet"/>
      <w:lvlText w:val="•"/>
      <w:lvlJc w:val="left"/>
      <w:pPr>
        <w:ind w:left="5591" w:hanging="264"/>
      </w:pPr>
    </w:lvl>
    <w:lvl w:ilvl="8">
      <w:numFmt w:val="bullet"/>
      <w:lvlText w:val="•"/>
      <w:lvlJc w:val="left"/>
      <w:pPr>
        <w:ind w:left="6338" w:hanging="264"/>
      </w:pPr>
    </w:lvl>
  </w:abstractNum>
  <w:abstractNum w:abstractNumId="22" w15:restartNumberingAfterBreak="0">
    <w:nsid w:val="00000418"/>
    <w:multiLevelType w:val="multilevel"/>
    <w:tmpl w:val="0000089B"/>
    <w:lvl w:ilvl="0">
      <w:numFmt w:val="bullet"/>
      <w:lvlText w:val=""/>
      <w:lvlJc w:val="left"/>
      <w:pPr>
        <w:ind w:left="353" w:hanging="265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1305" w:hanging="265"/>
      </w:pPr>
    </w:lvl>
    <w:lvl w:ilvl="2">
      <w:numFmt w:val="bullet"/>
      <w:lvlText w:val="•"/>
      <w:lvlJc w:val="left"/>
      <w:pPr>
        <w:ind w:left="2250" w:hanging="265"/>
      </w:pPr>
    </w:lvl>
    <w:lvl w:ilvl="3">
      <w:numFmt w:val="bullet"/>
      <w:lvlText w:val="•"/>
      <w:lvlJc w:val="left"/>
      <w:pPr>
        <w:ind w:left="3196" w:hanging="265"/>
      </w:pPr>
    </w:lvl>
    <w:lvl w:ilvl="4">
      <w:numFmt w:val="bullet"/>
      <w:lvlText w:val="•"/>
      <w:lvlJc w:val="left"/>
      <w:pPr>
        <w:ind w:left="4141" w:hanging="265"/>
      </w:pPr>
    </w:lvl>
    <w:lvl w:ilvl="5">
      <w:numFmt w:val="bullet"/>
      <w:lvlText w:val="•"/>
      <w:lvlJc w:val="left"/>
      <w:pPr>
        <w:ind w:left="5087" w:hanging="265"/>
      </w:pPr>
    </w:lvl>
    <w:lvl w:ilvl="6">
      <w:numFmt w:val="bullet"/>
      <w:lvlText w:val="•"/>
      <w:lvlJc w:val="left"/>
      <w:pPr>
        <w:ind w:left="6032" w:hanging="265"/>
      </w:pPr>
    </w:lvl>
    <w:lvl w:ilvl="7">
      <w:numFmt w:val="bullet"/>
      <w:lvlText w:val="•"/>
      <w:lvlJc w:val="left"/>
      <w:pPr>
        <w:ind w:left="6977" w:hanging="265"/>
      </w:pPr>
    </w:lvl>
    <w:lvl w:ilvl="8">
      <w:numFmt w:val="bullet"/>
      <w:lvlText w:val="•"/>
      <w:lvlJc w:val="left"/>
      <w:pPr>
        <w:ind w:left="7923" w:hanging="265"/>
      </w:pPr>
    </w:lvl>
  </w:abstractNum>
  <w:abstractNum w:abstractNumId="23" w15:restartNumberingAfterBreak="0">
    <w:nsid w:val="00000419"/>
    <w:multiLevelType w:val="multilevel"/>
    <w:tmpl w:val="0000089C"/>
    <w:lvl w:ilvl="0">
      <w:numFmt w:val="bullet"/>
      <w:lvlText w:val=""/>
      <w:lvlJc w:val="left"/>
      <w:pPr>
        <w:ind w:left="353" w:hanging="264"/>
      </w:pPr>
      <w:rPr>
        <w:rFonts w:ascii="Wingdings" w:hAnsi="Wingdings" w:cs="Wingdings"/>
        <w:b w:val="0"/>
        <w:bCs w:val="0"/>
        <w:i w:val="0"/>
        <w:iCs w:val="0"/>
        <w:spacing w:val="27"/>
        <w:w w:val="100"/>
        <w:sz w:val="24"/>
        <w:szCs w:val="24"/>
      </w:rPr>
    </w:lvl>
    <w:lvl w:ilvl="1">
      <w:numFmt w:val="bullet"/>
      <w:lvlText w:val="•"/>
      <w:lvlJc w:val="left"/>
      <w:pPr>
        <w:ind w:left="1107" w:hanging="264"/>
      </w:pPr>
    </w:lvl>
    <w:lvl w:ilvl="2">
      <w:numFmt w:val="bullet"/>
      <w:lvlText w:val="•"/>
      <w:lvlJc w:val="left"/>
      <w:pPr>
        <w:ind w:left="1854" w:hanging="264"/>
      </w:pPr>
    </w:lvl>
    <w:lvl w:ilvl="3">
      <w:numFmt w:val="bullet"/>
      <w:lvlText w:val="•"/>
      <w:lvlJc w:val="left"/>
      <w:pPr>
        <w:ind w:left="2602" w:hanging="264"/>
      </w:pPr>
    </w:lvl>
    <w:lvl w:ilvl="4">
      <w:numFmt w:val="bullet"/>
      <w:lvlText w:val="•"/>
      <w:lvlJc w:val="left"/>
      <w:pPr>
        <w:ind w:left="3349" w:hanging="264"/>
      </w:pPr>
    </w:lvl>
    <w:lvl w:ilvl="5">
      <w:numFmt w:val="bullet"/>
      <w:lvlText w:val="•"/>
      <w:lvlJc w:val="left"/>
      <w:pPr>
        <w:ind w:left="4097" w:hanging="264"/>
      </w:pPr>
    </w:lvl>
    <w:lvl w:ilvl="6">
      <w:numFmt w:val="bullet"/>
      <w:lvlText w:val="•"/>
      <w:lvlJc w:val="left"/>
      <w:pPr>
        <w:ind w:left="4844" w:hanging="264"/>
      </w:pPr>
    </w:lvl>
    <w:lvl w:ilvl="7">
      <w:numFmt w:val="bullet"/>
      <w:lvlText w:val="•"/>
      <w:lvlJc w:val="left"/>
      <w:pPr>
        <w:ind w:left="5591" w:hanging="264"/>
      </w:pPr>
    </w:lvl>
    <w:lvl w:ilvl="8">
      <w:numFmt w:val="bullet"/>
      <w:lvlText w:val="•"/>
      <w:lvlJc w:val="left"/>
      <w:pPr>
        <w:ind w:left="6339" w:hanging="264"/>
      </w:pPr>
    </w:lvl>
  </w:abstractNum>
  <w:abstractNum w:abstractNumId="24" w15:restartNumberingAfterBreak="0">
    <w:nsid w:val="55C65E6C"/>
    <w:multiLevelType w:val="hybridMultilevel"/>
    <w:tmpl w:val="DEA26FCC"/>
    <w:lvl w:ilvl="0" w:tplc="CD443BCE">
      <w:start w:val="1"/>
      <w:numFmt w:val="ideographLegalTraditional"/>
      <w:lvlText w:val="%1、"/>
      <w:lvlJc w:val="left"/>
      <w:pPr>
        <w:ind w:left="718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8" w:hanging="480"/>
      </w:pPr>
    </w:lvl>
    <w:lvl w:ilvl="2" w:tplc="0409001B" w:tentative="1">
      <w:start w:val="1"/>
      <w:numFmt w:val="lowerRoman"/>
      <w:lvlText w:val="%3."/>
      <w:lvlJc w:val="right"/>
      <w:pPr>
        <w:ind w:left="1558" w:hanging="480"/>
      </w:pPr>
    </w:lvl>
    <w:lvl w:ilvl="3" w:tplc="0409000F" w:tentative="1">
      <w:start w:val="1"/>
      <w:numFmt w:val="decimal"/>
      <w:lvlText w:val="%4."/>
      <w:lvlJc w:val="left"/>
      <w:pPr>
        <w:ind w:left="2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8" w:hanging="480"/>
      </w:pPr>
    </w:lvl>
    <w:lvl w:ilvl="5" w:tplc="0409001B" w:tentative="1">
      <w:start w:val="1"/>
      <w:numFmt w:val="lowerRoman"/>
      <w:lvlText w:val="%6."/>
      <w:lvlJc w:val="right"/>
      <w:pPr>
        <w:ind w:left="2998" w:hanging="480"/>
      </w:pPr>
    </w:lvl>
    <w:lvl w:ilvl="6" w:tplc="0409000F" w:tentative="1">
      <w:start w:val="1"/>
      <w:numFmt w:val="decimal"/>
      <w:lvlText w:val="%7."/>
      <w:lvlJc w:val="left"/>
      <w:pPr>
        <w:ind w:left="3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8" w:hanging="480"/>
      </w:pPr>
    </w:lvl>
    <w:lvl w:ilvl="8" w:tplc="0409001B" w:tentative="1">
      <w:start w:val="1"/>
      <w:numFmt w:val="lowerRoman"/>
      <w:lvlText w:val="%9."/>
      <w:lvlJc w:val="right"/>
      <w:pPr>
        <w:ind w:left="4438" w:hanging="480"/>
      </w:pPr>
    </w:lvl>
  </w:abstractNum>
  <w:num w:numId="1">
    <w:abstractNumId w:val="23"/>
  </w:num>
  <w:num w:numId="2">
    <w:abstractNumId w:val="22"/>
  </w:num>
  <w:num w:numId="3">
    <w:abstractNumId w:val="21"/>
  </w:num>
  <w:num w:numId="4">
    <w:abstractNumId w:val="20"/>
  </w:num>
  <w:num w:numId="5">
    <w:abstractNumId w:val="19"/>
  </w:num>
  <w:num w:numId="6">
    <w:abstractNumId w:val="18"/>
  </w:num>
  <w:num w:numId="7">
    <w:abstractNumId w:val="17"/>
  </w:num>
  <w:num w:numId="8">
    <w:abstractNumId w:val="16"/>
  </w:num>
  <w:num w:numId="9">
    <w:abstractNumId w:val="15"/>
  </w:num>
  <w:num w:numId="10">
    <w:abstractNumId w:val="14"/>
  </w:num>
  <w:num w:numId="11">
    <w:abstractNumId w:val="13"/>
  </w:num>
  <w:num w:numId="12">
    <w:abstractNumId w:val="12"/>
  </w:num>
  <w:num w:numId="13">
    <w:abstractNumId w:val="11"/>
  </w:num>
  <w:num w:numId="14">
    <w:abstractNumId w:val="10"/>
  </w:num>
  <w:num w:numId="15">
    <w:abstractNumId w:val="9"/>
  </w:num>
  <w:num w:numId="16">
    <w:abstractNumId w:val="8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B23"/>
    <w:rsid w:val="0000145B"/>
    <w:rsid w:val="00006AC9"/>
    <w:rsid w:val="00057FAA"/>
    <w:rsid w:val="00090846"/>
    <w:rsid w:val="001B7DE2"/>
    <w:rsid w:val="00236CF7"/>
    <w:rsid w:val="0025736E"/>
    <w:rsid w:val="00285D90"/>
    <w:rsid w:val="002A00F6"/>
    <w:rsid w:val="002B77E2"/>
    <w:rsid w:val="002D2FCA"/>
    <w:rsid w:val="003253F2"/>
    <w:rsid w:val="003339F9"/>
    <w:rsid w:val="003A1EA0"/>
    <w:rsid w:val="003C2A74"/>
    <w:rsid w:val="00401962"/>
    <w:rsid w:val="00413B23"/>
    <w:rsid w:val="004A7A75"/>
    <w:rsid w:val="004B4A21"/>
    <w:rsid w:val="005C1E19"/>
    <w:rsid w:val="005C501E"/>
    <w:rsid w:val="005F2B84"/>
    <w:rsid w:val="006119D3"/>
    <w:rsid w:val="00627404"/>
    <w:rsid w:val="00680372"/>
    <w:rsid w:val="006E54A3"/>
    <w:rsid w:val="0073316C"/>
    <w:rsid w:val="0073688A"/>
    <w:rsid w:val="007369C4"/>
    <w:rsid w:val="00753443"/>
    <w:rsid w:val="00785CEE"/>
    <w:rsid w:val="00793B1B"/>
    <w:rsid w:val="007A460A"/>
    <w:rsid w:val="007C06C7"/>
    <w:rsid w:val="007F048B"/>
    <w:rsid w:val="00860983"/>
    <w:rsid w:val="008B2AD4"/>
    <w:rsid w:val="009229CE"/>
    <w:rsid w:val="0093098C"/>
    <w:rsid w:val="00984C2B"/>
    <w:rsid w:val="009A0339"/>
    <w:rsid w:val="009A1C06"/>
    <w:rsid w:val="009F26D8"/>
    <w:rsid w:val="00AD6951"/>
    <w:rsid w:val="00AE708B"/>
    <w:rsid w:val="00B45B89"/>
    <w:rsid w:val="00B706F1"/>
    <w:rsid w:val="00B84FB0"/>
    <w:rsid w:val="00C0379E"/>
    <w:rsid w:val="00C6141B"/>
    <w:rsid w:val="00C848B3"/>
    <w:rsid w:val="00CE40E5"/>
    <w:rsid w:val="00D43665"/>
    <w:rsid w:val="00E0504D"/>
    <w:rsid w:val="00E53E37"/>
    <w:rsid w:val="00E73BAF"/>
    <w:rsid w:val="00E83176"/>
    <w:rsid w:val="00EA0D97"/>
    <w:rsid w:val="00F23629"/>
    <w:rsid w:val="00FA75B4"/>
    <w:rsid w:val="00FC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  <w15:docId w15:val="{5600707F-6FBF-4F55-A97F-1862F602D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kern w:val="0"/>
      <w:sz w:val="22"/>
    </w:rPr>
  </w:style>
  <w:style w:type="paragraph" w:styleId="1">
    <w:name w:val="heading 1"/>
    <w:basedOn w:val="a"/>
    <w:next w:val="a"/>
    <w:link w:val="10"/>
    <w:uiPriority w:val="1"/>
    <w:qFormat/>
    <w:pPr>
      <w:outlineLvl w:val="0"/>
    </w:pPr>
    <w:rPr>
      <w:b/>
      <w:bCs/>
      <w:sz w:val="38"/>
      <w:szCs w:val="38"/>
    </w:rPr>
  </w:style>
  <w:style w:type="paragraph" w:styleId="2">
    <w:name w:val="heading 2"/>
    <w:basedOn w:val="a"/>
    <w:next w:val="a"/>
    <w:link w:val="20"/>
    <w:uiPriority w:val="1"/>
    <w:qFormat/>
    <w:pPr>
      <w:ind w:left="2330" w:right="1527" w:hanging="3246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1"/>
    <w:qFormat/>
    <w:pPr>
      <w:spacing w:before="220"/>
      <w:ind w:left="118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character" w:customStyle="1" w:styleId="a4">
    <w:name w:val="本文 字元"/>
    <w:basedOn w:val="a0"/>
    <w:link w:val="a3"/>
    <w:uiPriority w:val="99"/>
    <w:semiHidden/>
    <w:rPr>
      <w:rFonts w:ascii="標楷體" w:eastAsia="標楷體" w:hAnsi="Times New Roman" w:cs="標楷體"/>
      <w:kern w:val="0"/>
      <w:sz w:val="22"/>
    </w:rPr>
  </w:style>
  <w:style w:type="character" w:customStyle="1" w:styleId="10">
    <w:name w:val="標題 1 字元"/>
    <w:basedOn w:val="a0"/>
    <w:link w:val="1"/>
    <w:uiPriority w:val="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Pr>
      <w:rFonts w:asciiTheme="majorHAnsi" w:eastAsiaTheme="majorEastAsia" w:hAnsiTheme="majorHAnsi" w:cstheme="majorBidi"/>
      <w:b/>
      <w:bCs/>
      <w:kern w:val="0"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Pr>
      <w:rFonts w:asciiTheme="majorHAnsi" w:eastAsiaTheme="majorEastAsia" w:hAnsiTheme="majorHAnsi" w:cstheme="majorBidi"/>
      <w:b/>
      <w:bCs/>
      <w:kern w:val="0"/>
      <w:sz w:val="36"/>
      <w:szCs w:val="36"/>
    </w:rPr>
  </w:style>
  <w:style w:type="paragraph" w:styleId="a5">
    <w:name w:val="List Paragraph"/>
    <w:basedOn w:val="a"/>
    <w:uiPriority w:val="1"/>
    <w:qFormat/>
    <w:rPr>
      <w:rFonts w:ascii="Times New Roman" w:eastAsiaTheme="minorEastAsia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Pr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413B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13B23"/>
    <w:rPr>
      <w:rFonts w:ascii="標楷體" w:eastAsia="標楷體" w:hAnsi="Times New Roman" w:cs="標楷體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13B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13B23"/>
    <w:rPr>
      <w:rFonts w:ascii="標楷體" w:eastAsia="標楷體" w:hAnsi="Times New Roman" w:cs="標楷體"/>
      <w:kern w:val="0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A46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7A460A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63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761</Words>
  <Characters>4342</Characters>
  <Application>Microsoft Office Word</Application>
  <DocSecurity>0</DocSecurity>
  <Lines>36</Lines>
  <Paragraphs>10</Paragraphs>
  <ScaleCrop>false</ScaleCrop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class</cp:lastModifiedBy>
  <cp:revision>2</cp:revision>
  <cp:lastPrinted>2025-04-02T02:26:00Z</cp:lastPrinted>
  <dcterms:created xsi:type="dcterms:W3CDTF">2025-04-09T07:45:00Z</dcterms:created>
  <dcterms:modified xsi:type="dcterms:W3CDTF">2025-04-09T07:45:00Z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</Properties>
</file>